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4"/>
          <w:szCs w:val="24"/>
        </w:rPr>
        <w:id w:val="-1552305483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lang w:eastAsia="ru-RU"/>
        </w:rPr>
      </w:sdtEndPr>
      <w:sdtContent>
        <w:p w14:paraId="115AE051" w14:textId="77777777" w:rsidR="003D507F" w:rsidRPr="00A92B5A" w:rsidRDefault="003D507F" w:rsidP="00A90135">
          <w:pPr>
            <w:tabs>
              <w:tab w:val="left" w:pos="3713"/>
            </w:tabs>
            <w:spacing w:after="0" w:line="240" w:lineRule="auto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  <w:r w:rsidRPr="00A92B5A"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  <w:t xml:space="preserve">Приложение №1 </w:t>
          </w:r>
        </w:p>
        <w:p w14:paraId="665C46C9" w14:textId="77777777" w:rsidR="003D507F" w:rsidRPr="00A92B5A" w:rsidRDefault="003D507F" w:rsidP="003D507F">
          <w:pPr>
            <w:spacing w:line="240" w:lineRule="auto"/>
            <w:jc w:val="right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  <w:r w:rsidRPr="00A92B5A"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  <w:t>к договору №___________________________</w:t>
          </w:r>
        </w:p>
        <w:p w14:paraId="7D14722B" w14:textId="77777777" w:rsidR="00605551" w:rsidRPr="00A92B5A" w:rsidRDefault="00605551" w:rsidP="00605551">
          <w:pPr>
            <w:spacing w:after="0" w:line="240" w:lineRule="auto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</w:p>
        <w:p w14:paraId="3DB283A6" w14:textId="77777777" w:rsidR="0047691A" w:rsidRDefault="001C1A81" w:rsidP="0047691A">
          <w:pPr>
            <w:spacing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</w:sdtContent>
    </w:sdt>
    <w:p w14:paraId="452E721C" w14:textId="176FF90F" w:rsidR="0047691A" w:rsidRPr="00A92B5A" w:rsidRDefault="0047691A" w:rsidP="004769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769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1DC7EEE" w14:textId="4B89DDC6" w:rsidR="0047691A" w:rsidRPr="00A92B5A" w:rsidRDefault="0047691A" w:rsidP="004769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E931C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26-02-34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НТЭЦ-3</w:t>
      </w:r>
    </w:p>
    <w:p w14:paraId="0D05A539" w14:textId="6C16A0CE" w:rsidR="0047691A" w:rsidRPr="000F3578" w:rsidRDefault="0047691A" w:rsidP="00E931C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изготовление</w:t>
      </w:r>
      <w:r w:rsidR="0090460F" w:rsidRPr="00904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4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E5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</w:t>
      </w:r>
      <w:r w:rsidR="0022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3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931C2" w:rsidRPr="00E93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 автоматизации охлаж</w:t>
      </w:r>
      <w:r w:rsidR="00E93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дения ферм </w:t>
      </w:r>
      <w:proofErr w:type="spellStart"/>
      <w:r w:rsidR="00E93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машзала</w:t>
      </w:r>
      <w:proofErr w:type="spellEnd"/>
      <w:r w:rsidR="00E93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12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6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ст. № 11 </w:t>
      </w:r>
      <w:r w:rsidRPr="00A9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</w:t>
      </w:r>
      <w:r w:rsidRPr="000F3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ТЭЦ</w:t>
      </w:r>
      <w:r w:rsidRPr="000F3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-3</w:t>
      </w:r>
      <w:r w:rsidR="00995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7"/>
        <w:gridCol w:w="9202"/>
      </w:tblGrid>
      <w:tr w:rsidR="00C11A95" w:rsidRPr="00A92B5A" w14:paraId="568E026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1EE85C1" w14:textId="77777777" w:rsidR="00C11A95" w:rsidRPr="00A92B5A" w:rsidRDefault="00554EDE" w:rsidP="00A90135">
            <w:pPr>
              <w:pStyle w:val="a4"/>
              <w:numPr>
                <w:ilvl w:val="0"/>
                <w:numId w:val="9"/>
              </w:num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F3578">
              <w:rPr>
                <w:rFonts w:eastAsia="Times New Roman"/>
                <w:color w:val="000000"/>
                <w:sz w:val="24"/>
                <w:szCs w:val="24"/>
              </w:rPr>
              <w:br w:type="page"/>
            </w:r>
            <w:r w:rsidR="00C11A95" w:rsidRPr="000F3578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C11A95" w:rsidRPr="00A92B5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11A95" w:rsidRPr="00A92B5A" w14:paraId="5C5076CE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20FFC3C0" w14:textId="77777777" w:rsidR="00C11A95" w:rsidRPr="00A92B5A" w:rsidRDefault="00C11A95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0F05606A" w14:textId="77777777" w:rsidR="00C11A95" w:rsidRPr="00A92B5A" w:rsidRDefault="007163BB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C11A95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D1CD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1A95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«СибЭР»</w:t>
            </w:r>
          </w:p>
        </w:tc>
      </w:tr>
      <w:tr w:rsidR="00C11A95" w:rsidRPr="00A92B5A" w14:paraId="32E7DBC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5EAB4CD" w14:textId="77777777" w:rsidR="00C11A95" w:rsidRPr="00A92B5A" w:rsidRDefault="00C11A95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6826C887" w14:textId="77777777" w:rsidR="00C11A95" w:rsidRPr="00E2486A" w:rsidRDefault="00C11A95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проектировщик –</w:t>
            </w:r>
            <w:r w:rsidR="003A751B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«УралТЭП»</w:t>
            </w:r>
          </w:p>
        </w:tc>
      </w:tr>
      <w:tr w:rsidR="00E3641D" w:rsidRPr="00A92B5A" w14:paraId="372BB57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442CE8B" w14:textId="07C64109" w:rsidR="00E3641D" w:rsidRPr="00A92B5A" w:rsidRDefault="00E3641D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1FAA227" w14:textId="39B0A409" w:rsidR="00E3641D" w:rsidRPr="00A92B5A" w:rsidRDefault="00E3641D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Поставщик - </w:t>
            </w:r>
            <w:r w:rsidRPr="009F3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 поставки и работ в рамках настоящего Технического задания</w:t>
            </w:r>
          </w:p>
        </w:tc>
      </w:tr>
      <w:tr w:rsidR="00C11A95" w:rsidRPr="00A92B5A" w14:paraId="342B1F46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3E6467F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C11A95" w:rsidRPr="00A92B5A" w14:paraId="68BD204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755B8F8D" w14:textId="77777777" w:rsidR="00C11A95" w:rsidRPr="00A92B5A" w:rsidRDefault="00C11A95" w:rsidP="00A90135">
            <w:pPr>
              <w:spacing w:after="0" w:line="276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3CBE39D3" w14:textId="1BF904BA" w:rsidR="00C11A95" w:rsidRPr="00A92B5A" w:rsidRDefault="001C701C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Распоряжение Правительства Российской Федерации от 01.07.2021 № 1793-р. Группа точек поставки GNOVO193 Перечня генерирующих объектов, мощность которых поставляется по договорам купли-продажи (поставки) мощности модернизированных генерирующих объектов.</w:t>
            </w:r>
          </w:p>
        </w:tc>
      </w:tr>
      <w:tr w:rsidR="00C11A95" w:rsidRPr="00A92B5A" w14:paraId="538C7E0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3A8D2335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ВИД СТРОИТЕЛЬСТВА</w:t>
            </w:r>
          </w:p>
        </w:tc>
      </w:tr>
      <w:tr w:rsidR="00C11A95" w:rsidRPr="00A92B5A" w14:paraId="653D9B1E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FCC6B60" w14:textId="77777777" w:rsidR="00C11A95" w:rsidRPr="00A92B5A" w:rsidRDefault="00C11A95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7040139F" w14:textId="77777777" w:rsidR="00C11A95" w:rsidRPr="00A92B5A" w:rsidRDefault="00C11A95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Модернизация.</w:t>
            </w:r>
          </w:p>
        </w:tc>
      </w:tr>
      <w:tr w:rsidR="00C11A95" w:rsidRPr="00A92B5A" w14:paraId="24BDA805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774BE85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РАЙОН, ПУНКТ И ПЛОЩАДКА СТРОИТЕЛЬСТВА</w:t>
            </w:r>
          </w:p>
        </w:tc>
      </w:tr>
      <w:tr w:rsidR="00C11A95" w:rsidRPr="00A92B5A" w14:paraId="132E0B2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AE38808" w14:textId="77777777" w:rsidR="00C11A95" w:rsidRPr="00A92B5A" w:rsidRDefault="00C11A95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25E667EF" w14:textId="65CE6B0D" w:rsidR="00C11A95" w:rsidRPr="00A92B5A" w:rsidRDefault="00880441" w:rsidP="00F95B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Федерация, 630108, Новосибирская область, г.</w:t>
            </w:r>
            <w:r w:rsidR="00FA39C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Новосибирск, ул.</w:t>
            </w:r>
            <w:r w:rsidR="00FA39C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Большая 310, территория Обособленного подразделения АО</w:t>
            </w:r>
            <w:r w:rsidR="00F95B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F95B68" w:rsidRPr="00F95B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СГК-Новосибирск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Новосибирская ТЭЦ-3</w:t>
            </w:r>
          </w:p>
        </w:tc>
      </w:tr>
      <w:tr w:rsidR="002949C4" w:rsidRPr="00A92B5A" w14:paraId="6BF5DEB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86F7E88" w14:textId="77777777" w:rsidR="002949C4" w:rsidRPr="00A92B5A" w:rsidRDefault="002949C4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185628A9" w14:textId="77777777" w:rsidR="00AD49BA" w:rsidRPr="00A92B5A" w:rsidRDefault="00CE7BDE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атические условия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C629B89" w14:textId="2251DB19" w:rsidR="00AD49BA" w:rsidRPr="00A92B5A" w:rsidRDefault="00AD49BA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еспеченностью 0,92 – минус 37°С (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 131.13330.2020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23-01-99* Строительная климатология»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3.1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Климатические параметры холодного периода приведены в таблице 3.1);</w:t>
            </w:r>
          </w:p>
          <w:p w14:paraId="2DF59CD4" w14:textId="727A8065" w:rsidR="00AD49BA" w:rsidRPr="00A92B5A" w:rsidRDefault="00AD49BA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Снеговая нагрузка 1,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 кПа (СП 20.13330.2016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2.01.07-85* Нагрузки и воздействия»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Таблица 10.1);</w:t>
            </w:r>
          </w:p>
          <w:p w14:paraId="428E447C" w14:textId="3D7846E1" w:rsidR="00AD49BA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AD49BA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ветрового давления определено для III ветрового района и</w:t>
            </w:r>
          </w:p>
          <w:p w14:paraId="66E63039" w14:textId="56A0C07A" w:rsidR="002949C4" w:rsidRPr="00A92B5A" w:rsidRDefault="005D0EF8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равно 0,38 кПа (СП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20.13330.2016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2.01.07-85*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Нагрузки и воздействия»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Таблица 10.1);</w:t>
            </w:r>
          </w:p>
          <w:p w14:paraId="27D4D91E" w14:textId="77777777" w:rsidR="00CE7BDE" w:rsidRPr="00A92B5A" w:rsidRDefault="00CE7BDE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Требования к сейсмобезопасности:</w:t>
            </w:r>
          </w:p>
          <w:p w14:paraId="2B9A28A5" w14:textId="0AF6CE1A" w:rsidR="00CE7BDE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CE7BDE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Фоновая сейсмичность района по карте А ОСР 2015 (период повторяемости 1 раз в 500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лет) – 6 баллов по шкале MSК-64 (СП 14.13330.2018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II-7-81* Строительство в сейсмических районах»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Приложение А 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сейсмическое районирование территории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 ОСР-2015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54160620" w14:textId="39C1E70D" w:rsidR="00605551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CE7BDE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сейсмобезопасности 3 (Изменение № 1 ГОСТ 30546.1-98 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требования к машинам, приборам и другим техническим изделиям и методы расчета их сложных конструкций в части сейсмостойкости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</w:t>
            </w:r>
            <w:r w:rsidR="002C20F9" w:rsidRPr="00A92B5A">
              <w:t xml:space="preserve"> 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4.11.4)</w:t>
            </w:r>
          </w:p>
        </w:tc>
      </w:tr>
      <w:tr w:rsidR="0092459E" w:rsidRPr="00A92B5A" w14:paraId="4D017BE8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26D7A81" w14:textId="77777777" w:rsidR="0092459E" w:rsidRPr="00A92B5A" w:rsidRDefault="00297BF8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ХАРАКТЕРИСТИКА ОБЪЕКТА</w:t>
            </w:r>
          </w:p>
        </w:tc>
      </w:tr>
      <w:tr w:rsidR="0092459E" w:rsidRPr="00A92B5A" w14:paraId="2975B046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CFB5357" w14:textId="77777777" w:rsidR="0092459E" w:rsidRPr="00A92B5A" w:rsidRDefault="00297BF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54ED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60B90533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Новосибирская ТЭЦ-3 введена в эксплуатацию в 1942 г. </w:t>
            </w:r>
          </w:p>
          <w:p w14:paraId="35095224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41A0F609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электрическая – 496,5 МВт;</w:t>
            </w:r>
          </w:p>
          <w:p w14:paraId="570B91A2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тепловая – 945 Гкал/ч.</w:t>
            </w:r>
          </w:p>
          <w:p w14:paraId="71DECFF0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рабочих дней в году – 365;</w:t>
            </w:r>
          </w:p>
          <w:p w14:paraId="0BDC0D19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2;</w:t>
            </w:r>
          </w:p>
          <w:p w14:paraId="13EF2292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580DEE24" w14:textId="77777777" w:rsidR="0092459E" w:rsidRPr="00A92B5A" w:rsidRDefault="00E2779F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качестве топлива используются  Канско-Ачинские угли.</w:t>
            </w:r>
          </w:p>
        </w:tc>
      </w:tr>
      <w:tr w:rsidR="0092459E" w:rsidRPr="00A92B5A" w14:paraId="2718732B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2F83510" w14:textId="77777777" w:rsidR="0092459E" w:rsidRPr="00A92B5A" w:rsidRDefault="00297BF8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92459E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A92B5A" w14:paraId="4A26D270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7006EF9E" w14:textId="77777777" w:rsidR="0092459E" w:rsidRPr="00A92B5A" w:rsidRDefault="00297BF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2459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552366AD" w14:textId="00298AAE" w:rsidR="009412D6" w:rsidRPr="00A92B5A" w:rsidRDefault="00297F64" w:rsidP="00297F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Комплектация и поставка 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системы автома</w:t>
            </w:r>
            <w:r w:rsidR="002160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тизации охлаждения ферм </w:t>
            </w:r>
            <w:proofErr w:type="spellStart"/>
            <w:r w:rsidR="002160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машзала</w:t>
            </w:r>
            <w:proofErr w:type="spellEnd"/>
            <w:r w:rsidR="0021609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ст. № 11 Новосибирской ТЭЦ-3</w:t>
            </w:r>
            <w:r w:rsid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 рамках реализации проекта: «Комплексная замена теплофикационной турбины, станционный № 11, установленной мощностью 100 МВт на теплофикационную паровую турбину установленной мощностью 120 МВт для нужд Новосибирской ТЭЦ-3 АО «Сибирская энергетическая компания».</w:t>
            </w:r>
          </w:p>
        </w:tc>
      </w:tr>
      <w:tr w:rsidR="00297BF8" w:rsidRPr="00A92B5A" w14:paraId="6C671257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4E63F97D" w14:textId="5675EFF2" w:rsidR="00297BF8" w:rsidRPr="00A92B5A" w:rsidRDefault="00DC337D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97BF8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07BC0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 ОБОРУДОВАНИЯ</w:t>
            </w:r>
            <w:r w:rsidR="00FC3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МАТЕРИАЛОВ</w:t>
            </w:r>
          </w:p>
        </w:tc>
      </w:tr>
      <w:tr w:rsidR="00DC337D" w:rsidRPr="00A92B5A" w14:paraId="2D8A0C4C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9377CF4" w14:textId="77777777" w:rsidR="00DC337D" w:rsidRPr="00A92B5A" w:rsidRDefault="00DC337D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25FB1CBC" w14:textId="796A11C0" w:rsidR="00010733" w:rsidRPr="001427E6" w:rsidRDefault="00131750" w:rsidP="0031391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техн</w:t>
            </w:r>
            <w:r w:rsidR="005B7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ическое задание предусматривает</w:t>
            </w:r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изготовление и поставку системы автоматизации охлаждения ферм </w:t>
            </w:r>
            <w:proofErr w:type="spellStart"/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машзала</w:t>
            </w:r>
            <w:proofErr w:type="spellEnd"/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№ 11 Новосибирской ТЭЦ-3</w:t>
            </w:r>
            <w:r w:rsidR="001C6CB1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22254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07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технических требований рабочей документации </w:t>
            </w:r>
            <w:r w:rsidR="00E2486A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</w:t>
            </w:r>
            <w:r w:rsidR="002E5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1), в объеме ведомости поставки</w:t>
            </w:r>
            <w:r w:rsidR="00B7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907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(Приложение </w:t>
            </w:r>
            <w:r w:rsidR="00313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2486A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C337D" w:rsidRPr="00A92B5A" w14:paraId="2C8FDE92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24069BB3" w14:textId="77777777" w:rsidR="00DC337D" w:rsidRPr="00A92B5A" w:rsidRDefault="00DC337D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СРОКИ </w:t>
            </w:r>
            <w:r w:rsidR="00381BB1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ПОСТАВКИ</w:t>
            </w:r>
          </w:p>
        </w:tc>
      </w:tr>
      <w:tr w:rsidR="00DC337D" w:rsidRPr="00A92B5A" w14:paraId="282E17A8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65A57E3" w14:textId="77777777" w:rsidR="00DC337D" w:rsidRPr="00A92B5A" w:rsidRDefault="00DC337D" w:rsidP="00A90135">
            <w:pPr>
              <w:spacing w:after="0" w:line="276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72EA78ED" w14:textId="02E9F64D" w:rsidR="00DC337D" w:rsidRPr="00C0560D" w:rsidRDefault="00057786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поставки оборудования</w:t>
            </w:r>
            <w:r w:rsidR="00DC337D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207BC0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C96428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момента заключения договора</w:t>
            </w:r>
            <w:r w:rsidR="00D00238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136B7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3549" w:rsidRPr="00A92B5A" w14:paraId="3671EE6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0B4E4FBE" w14:textId="77777777" w:rsidR="007F3549" w:rsidRPr="00A92B5A" w:rsidRDefault="007F3549" w:rsidP="00A90135">
            <w:pPr>
              <w:spacing w:after="0" w:line="276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655D8FB" w14:textId="571D5F04" w:rsidR="00E3641D" w:rsidRPr="00C0560D" w:rsidRDefault="001427E6" w:rsidP="00D82C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Завершение поставки </w:t>
            </w:r>
            <w:r w:rsidR="00E3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D8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позднее 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13.08.2026</w:t>
            </w:r>
            <w:r w:rsidR="00313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DC337D" w:rsidRPr="00A92B5A" w14:paraId="29408E4F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93D21A5" w14:textId="77777777" w:rsidR="00DC337D" w:rsidRPr="00A92B5A" w:rsidRDefault="00DC337D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  <w:r w:rsidR="00207BC0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ПОЛОЖЕНИЯ</w:t>
            </w:r>
          </w:p>
        </w:tc>
      </w:tr>
      <w:tr w:rsidR="00DC337D" w:rsidRPr="00A92B5A" w14:paraId="3FB1E55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CA03E99" w14:textId="77777777" w:rsidR="00DC337D" w:rsidRPr="00A92B5A" w:rsidRDefault="00DC337D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50158A1" w14:textId="64C7AAE6" w:rsidR="005409D9" w:rsidRPr="00025DCF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Поставляемое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быть новым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изготовленным не ранее</w:t>
            </w:r>
            <w:r w:rsidR="00C94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2026</w:t>
            </w:r>
            <w:r w:rsidR="006E5C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выпуска, сертифицированными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установленном порядке и иметь действующие сертификаты соответствия, качества, безопасности, паспорта, санитарно-эпидемиологические и гигиенические заключения, разрешения на применение, прочие обязательные документы, дающие участнику право на поставку данной продукции.</w:t>
            </w:r>
          </w:p>
        </w:tc>
      </w:tr>
      <w:tr w:rsidR="00720DD8" w:rsidRPr="00A92B5A" w14:paraId="2943BC28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1601EEE1" w14:textId="7B2DAB17" w:rsidR="00720DD8" w:rsidRPr="00A92B5A" w:rsidRDefault="00720DD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CF4C9E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соответствовать требованиям промышленной и пожарной безопасности:</w:t>
            </w:r>
          </w:p>
          <w:p w14:paraId="35F178AF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21.07.1997 №116-Ф3 «О промышленной безопасности опасных производственных объектов»;</w:t>
            </w:r>
          </w:p>
          <w:p w14:paraId="0BAF910B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22.07.2008 №123-ФЗ «Технический регламент о требованиях пожарной безопасности»;</w:t>
            </w:r>
          </w:p>
          <w:p w14:paraId="695C00B3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 34.03.201-97 «Правила техники безопасности при эксплуатации тепломеханического оборудования электростанций и тепловых сетей»;</w:t>
            </w:r>
          </w:p>
          <w:p w14:paraId="0993CB97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12.1.005-88 «Система стандартов безопасности труда. Общие санитарно-гигиенические требования к воздуху рабочей зоны»;</w:t>
            </w:r>
          </w:p>
          <w:p w14:paraId="05F61D4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12.2.003-91 «Система стандартов безопасности труда. Оборудование производственное. Общие требования безопасности»;</w:t>
            </w:r>
          </w:p>
          <w:p w14:paraId="4DCEC45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12.2.007.0-75 «Система стандартов безопасности труда. Изделия электротехнические. Общие требования безопасности»; </w:t>
            </w:r>
          </w:p>
          <w:p w14:paraId="104F7F13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12.2.007.3-75 «Система стандартов безопасности труда. Электротехнические устройства на напряжение свыше 1000 В. Требования безопасности»;</w:t>
            </w:r>
          </w:p>
          <w:p w14:paraId="54CAAF3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12.1.007-76 «Система стандартов безопасности труда. Вредные вещества. Классификация и общие требования безопасности»;</w:t>
            </w:r>
          </w:p>
          <w:p w14:paraId="7EB12E2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12.1.003-2014 «Система стандартов безопасности труда. Шум. Общие требования безопасности»;</w:t>
            </w:r>
          </w:p>
          <w:p w14:paraId="6E45094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12.2.062-81 «Система стандартов безопасности труда. Оборудование производственное. Ограждения защитные»;</w:t>
            </w:r>
          </w:p>
          <w:p w14:paraId="6980D029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ГОСТ 12.4.026-2015 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испытаний»; </w:t>
            </w:r>
          </w:p>
          <w:p w14:paraId="0DBEB51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Также оборудование должно соответствовать требованиям следующих нормативных документов:</w:t>
            </w:r>
          </w:p>
          <w:p w14:paraId="683651C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12.4.040-78 «Органы управления производственным оборудованием. Обозначения»;</w:t>
            </w:r>
          </w:p>
          <w:p w14:paraId="06EB328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14254-2015 «Степени защиты, обеспечиваемые оболочками (код IP)»;</w:t>
            </w:r>
          </w:p>
          <w:p w14:paraId="07FD4D18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 </w:t>
            </w:r>
          </w:p>
          <w:p w14:paraId="1B83371C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24753-81 «Выводы контактные электрических устройств. Общие технические требования»; </w:t>
            </w:r>
          </w:p>
          <w:p w14:paraId="13E5F927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21242-75 «Выводы контактные электротехнических устройств плоские и штыревые. Основные размеры»; </w:t>
            </w:r>
          </w:p>
          <w:p w14:paraId="789407AF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8865-93 «Системы электрической изоляции. Оценка </w:t>
            </w:r>
            <w:proofErr w:type="spellStart"/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нагревостойкости</w:t>
            </w:r>
            <w:proofErr w:type="spellEnd"/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классификация»;</w:t>
            </w:r>
          </w:p>
          <w:p w14:paraId="61F7BF74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50462-2009 «Базовые принципы и принципы безопасности для интерфейса «человек-машина», выполнение и идентификация»;</w:t>
            </w:r>
          </w:p>
          <w:p w14:paraId="7878C125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Р 51317.4.1-2000 «Совместимость технических средств электромагнитная. Испытания на помехоустойчивость».</w:t>
            </w:r>
          </w:p>
          <w:p w14:paraId="4B9699E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27.003-2016 «Надежность в технике. Состав и общие правила задания требований по надежности»;</w:t>
            </w:r>
          </w:p>
          <w:p w14:paraId="6B9A4D3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Р 27.403-2009 «Надежность в технике. Планы испытаний для контроля вероятности безотказной работы»;</w:t>
            </w:r>
          </w:p>
          <w:p w14:paraId="19920AB5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27905.1-88 «Системы электрической изоляции электрооборудования. Оценка и классификация»;</w:t>
            </w:r>
          </w:p>
          <w:p w14:paraId="12B18AD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ГОСТ Р МЭК 61508-1-2012 «Функциональная безопасность систем электрических, электронных, программируемых электронных, связанных с безопасностью»-часть 1;</w:t>
            </w:r>
          </w:p>
          <w:p w14:paraId="402704DC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ГОСТ Р МЭК 61508-2-2012 «Функциональная безопасность систем электрических, электронных, программируемых электронных, связанных с безопасностью»-часть 2;</w:t>
            </w:r>
          </w:p>
          <w:p w14:paraId="33F247B6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27.507-2015 «Надежность в технике (ССНТ). Запасные части, инструменты и принадлежности»;</w:t>
            </w:r>
          </w:p>
          <w:p w14:paraId="70B5D826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ТР ТС 020/2011 «Электромагнитная совместимость технических средств»; </w:t>
            </w:r>
          </w:p>
          <w:p w14:paraId="0B320B24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ТР ТС 004/2011 «О безопасности низковольтного оборудования»;</w:t>
            </w:r>
          </w:p>
          <w:p w14:paraId="19E215C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14254- 2015 «Степени защиты, обеспечиваемые оболочками (Код IP)»;</w:t>
            </w:r>
          </w:p>
          <w:p w14:paraId="1169775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14:paraId="60F2C7A5" w14:textId="1B4A25A9" w:rsidR="001C701C" w:rsidRPr="001C701C" w:rsidRDefault="00D6546A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быть безопасным</w:t>
            </w:r>
            <w:r w:rsidR="001C701C"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жизни, здоровья людей, имущества Покупателя и окружающей среды при обычных условиях его использования, хранения и транспортировки в соответствии с Законами Российской Федерации.</w:t>
            </w:r>
          </w:p>
          <w:p w14:paraId="6335FD4F" w14:textId="15A2A76E" w:rsidR="00C85DFC" w:rsidRPr="00720DD8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Поставляемая продукция должна сопровождаться паспортом, руководством (инструкцией) по монтажу, эксплуатации, ремонту и обслуживанию, техническими описаниями и условиями, протоколами заводских испытаний, паспортами качества, сертификатами соответствия Госстандарта РФ, в том числе сертификатом пожарной безопасности, товарной накладной, счет-фактурой, перечнем запасных частей при необходимости (ЗИП должен быть согласован с Покупателем), спецификацией на </w:t>
            </w:r>
            <w:r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изделия, в том числе сертификатами происхождения материалов от субпоставщиков, а также другими документами, необходимыми для безопасной эксплуатации и монт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ажа.</w:t>
            </w:r>
          </w:p>
        </w:tc>
      </w:tr>
      <w:tr w:rsidR="001C701C" w:rsidRPr="00A92B5A" w14:paraId="51F76C36" w14:textId="77777777" w:rsidTr="00895FF3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14C47526" w14:textId="4B0E1864" w:rsidR="001C701C" w:rsidRPr="00895FF3" w:rsidRDefault="001C701C" w:rsidP="001C701C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4FCEF770" w14:textId="76CAA072" w:rsidR="001C701C" w:rsidRPr="00895FF3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 соответствии критериям подтверждения производства промышленной продукции на территории Российской Федерации отсутствуют.</w:t>
            </w:r>
          </w:p>
        </w:tc>
      </w:tr>
      <w:tr w:rsidR="001C701C" w:rsidRPr="00A92B5A" w14:paraId="7EB6A19A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6B90890" w14:textId="593505EC" w:rsidR="001C701C" w:rsidRPr="00A92B5A" w:rsidRDefault="00C557E4" w:rsidP="001C701C">
            <w:pPr>
              <w:spacing w:after="0" w:line="276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6DAFB90" w14:textId="0C86D219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устанавливается в рублях РФ. </w:t>
            </w:r>
          </w:p>
          <w:p w14:paraId="79F1A158" w14:textId="77777777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технико-коммерческого предложения должна включать в себя стоимость тары, затраты на упаковку и маркировку, расходы на транспортировку до склада ОСП «Сибирьэнергомонтаж» АО «СибЭР» и все прочие затраты, включая таможенные сборы, пошлины и платежи, оплату НДС, проведение сертификации, действовать и не подлежать изменению на весь период действия договора.</w:t>
            </w:r>
          </w:p>
          <w:p w14:paraId="45C7AB99" w14:textId="77777777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Технико-коммерческое предложение должно состоять из:</w:t>
            </w:r>
          </w:p>
          <w:p w14:paraId="180EE586" w14:textId="099BDE04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стоимости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доставкой;</w:t>
            </w:r>
          </w:p>
          <w:p w14:paraId="0E881076" w14:textId="1035815F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D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необходимости 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(согласовать с Покупателем)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5D2453A" w14:textId="14EC3CFC" w:rsidR="001C701C" w:rsidRPr="00A92B5A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в ТКП указать без НДС и с НДС за каждую единицу товара и за весь объём поставки и срок действия оферты.</w:t>
            </w:r>
          </w:p>
        </w:tc>
      </w:tr>
      <w:tr w:rsidR="001C701C" w:rsidRPr="00A92B5A" w14:paraId="410E6BA8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hideMark/>
          </w:tcPr>
          <w:p w14:paraId="3F62817D" w14:textId="77777777" w:rsidR="001C701C" w:rsidRPr="00A92B5A" w:rsidRDefault="001C701C" w:rsidP="001C701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МЕСТО И УСЛОВИЯ ПОСТАВКИ</w:t>
            </w:r>
          </w:p>
        </w:tc>
      </w:tr>
      <w:tr w:rsidR="001C701C" w:rsidRPr="00A92B5A" w14:paraId="2644455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144DE4D" w14:textId="77777777" w:rsidR="001C701C" w:rsidRPr="00A92B5A" w:rsidRDefault="001C701C" w:rsidP="001C701C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A111ABF" w14:textId="2228CC9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Базис поставки: ОСП Новосибирская ТЭЦ-3 АО «</w:t>
            </w:r>
            <w:r w:rsidRPr="00F95B68">
              <w:rPr>
                <w:rFonts w:ascii="Times New Roman" w:eastAsia="Times New Roman" w:hAnsi="Times New Roman" w:cs="Times New Roman"/>
                <w:sz w:val="24"/>
                <w:szCs w:val="24"/>
              </w:rPr>
              <w:t>СГК-Новосибирск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14:paraId="6D3BE501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14:paraId="2DCD4C7A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630108, Новосибирская область, г. Новосибирск, ул. Большая 310.  </w:t>
            </w:r>
          </w:p>
          <w:p w14:paraId="37FBBA90" w14:textId="37A02D1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 гарантирует поставку оборудования на склад ОСП «Сибирьэнергомонтаж» АО «СибЭР» расположенный на территории АО «</w:t>
            </w:r>
            <w:r w:rsidRPr="00F95B68">
              <w:rPr>
                <w:rFonts w:ascii="Times New Roman" w:eastAsia="Times New Roman" w:hAnsi="Times New Roman" w:cs="Times New Roman"/>
                <w:sz w:val="24"/>
                <w:szCs w:val="24"/>
              </w:rPr>
              <w:t>СГК-Новосибирск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» Новосибирская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ТЭЦ-3.</w:t>
            </w:r>
          </w:p>
          <w:p w14:paraId="4F3102C6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</w:rPr>
              <w:t>При ошибочной отгрузке оборудования не по адресу, Поставщик своими силами и за свой счет производит переадресацию в пункт назначения.</w:t>
            </w:r>
          </w:p>
        </w:tc>
      </w:tr>
      <w:tr w:rsidR="001C701C" w:rsidRPr="00A92B5A" w14:paraId="0DA5DDEB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33D50176" w14:textId="77777777" w:rsidR="001C701C" w:rsidRPr="00A92B5A" w:rsidRDefault="001C701C" w:rsidP="001C70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ТЕХНИЧЕСКИЕ ТРЕБОВАНИЯ, КОМПЛЕКТНОСТЬ ПОСТАВКИ ОБОРУДОВАНИЯ</w:t>
            </w:r>
          </w:p>
        </w:tc>
      </w:tr>
      <w:tr w:rsidR="001C701C" w:rsidRPr="00A92B5A" w14:paraId="5BF92C17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2F3F2FE1" w14:textId="77777777" w:rsidR="001C701C" w:rsidRPr="001913A7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2F0E8B0D" w14:textId="37CBD899" w:rsidR="001C701C" w:rsidRPr="003A03EA" w:rsidRDefault="00050224" w:rsidP="00313917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Поставляемое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комплектность поставки должно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полностью соответствовать Ведомости п</w:t>
            </w:r>
            <w:r w:rsidR="001C7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оставки </w:t>
            </w:r>
            <w:r w:rsidR="00D65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2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составленной на основании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требований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рабочей документации (Приложение 1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C701C" w:rsidRPr="00A92B5A" w14:paraId="505C7E5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011D5B4E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46380F41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Поставляемое оборудование и материалы должны иметь:</w:t>
            </w:r>
          </w:p>
          <w:p w14:paraId="6FAE111E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комплект технической документации: паспорт, инструкции по монтажу, наладке, пуску, эксплуатации, ремонту, техническому обслуживанию;</w:t>
            </w:r>
          </w:p>
          <w:p w14:paraId="03D3AA4E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 соответствия системе контроля качества по ИСО 9001;</w:t>
            </w:r>
          </w:p>
          <w:p w14:paraId="6A39364B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 безопасности;</w:t>
            </w:r>
          </w:p>
          <w:p w14:paraId="2FE4D1C9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о соответствии оборудования требованиям стандарта ГОСТ Р (копия);</w:t>
            </w:r>
          </w:p>
          <w:p w14:paraId="7850CD21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о соответствии оборудования субпоставщиков требованиям стандарта ГОСТ Р (копии) или сертификаты происхождения материалов и оборудования от субпоставщиков (копии);</w:t>
            </w:r>
          </w:p>
          <w:p w14:paraId="7E990B89" w14:textId="17845DA5" w:rsidR="001C701C" w:rsidRPr="004D6FD6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(декларации) соответствия требованиям ТР ТС основного оборудования согласно требований п.9.1 (заверенные копии).</w:t>
            </w:r>
          </w:p>
        </w:tc>
      </w:tr>
      <w:tr w:rsidR="001C701C" w:rsidRPr="00A92B5A" w14:paraId="2F8BEF8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07683F01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D7EE62B" w14:textId="77777777" w:rsidR="001C701C" w:rsidRPr="00720DD8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20DD8">
              <w:rPr>
                <w:rFonts w:cs="Times New Roman"/>
                <w:sz w:val="24"/>
                <w:szCs w:val="24"/>
                <w:lang w:val="ru-RU"/>
              </w:rPr>
              <w:t>Требования к предоставлению конструкторской документации:</w:t>
            </w:r>
          </w:p>
          <w:p w14:paraId="21615F26" w14:textId="2BA1BC4B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20DD8">
              <w:rPr>
                <w:rFonts w:cs="Times New Roman"/>
                <w:sz w:val="24"/>
                <w:szCs w:val="24"/>
                <w:lang w:val="ru-RU"/>
              </w:rPr>
              <w:t xml:space="preserve">Конструкторская заводская документация (чертежи, в том числе монтажные, основные характеристики, инструкции, руководства, сертификаты, в том числе сертификатом пожарной безопасности, примеры паспорта, технические условия и др. документы, подтверждающие соответствие требуемым характеристикам), а также спецификации на оборудование, изделия и материалы, деталировочные чертежи (при необходимости), состав оборудования, поставляемого комплектно в обязательном порядке должны направляться Поставщиком на рассмотрение и согласование в адрес Покупателя и Генерального проектировщика до изготовления и поставки продукции, в том числе, на </w:t>
            </w:r>
            <w:r w:rsidRPr="00720DD8">
              <w:rPr>
                <w:rFonts w:cs="Times New Roman"/>
                <w:sz w:val="24"/>
                <w:szCs w:val="24"/>
                <w:lang w:val="ru-RU"/>
              </w:rPr>
              <w:lastRenderedPageBreak/>
              <w:t>этапе рассмотрения предложений от Участника закупки во время проведения закупочных процеду</w:t>
            </w:r>
            <w:bookmarkStart w:id="0" w:name="_GoBack"/>
            <w:bookmarkEnd w:id="0"/>
            <w:r w:rsidRPr="00720DD8">
              <w:rPr>
                <w:rFonts w:cs="Times New Roman"/>
                <w:sz w:val="24"/>
                <w:szCs w:val="24"/>
                <w:lang w:val="ru-RU"/>
              </w:rPr>
              <w:t>р (проведение технической экспертизы).</w:t>
            </w:r>
            <w:r w:rsidRPr="001427E6">
              <w:rPr>
                <w:lang w:val="ru-RU"/>
              </w:rPr>
              <w:t xml:space="preserve"> </w:t>
            </w:r>
            <w:r w:rsidRPr="001427E6">
              <w:rPr>
                <w:rFonts w:cs="Times New Roman"/>
                <w:sz w:val="24"/>
                <w:szCs w:val="24"/>
                <w:lang w:val="ru-RU"/>
              </w:rPr>
              <w:t>К предложению Участника закупки должны обязательно прилагаться документы, подтверждающие соответствие требованиям п.9.2 настоящего Технического задания.</w:t>
            </w:r>
          </w:p>
        </w:tc>
      </w:tr>
      <w:tr w:rsidR="001C701C" w:rsidRPr="00A92B5A" w14:paraId="739134C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671B749" w14:textId="77777777" w:rsidR="001C701C" w:rsidRPr="00A92B5A" w:rsidRDefault="001C701C" w:rsidP="00E35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12. КОМПЛЕКТНОСТЬ ТЕХНИЧЕСКОЙ ДОКУМЕНТАЦИИ</w:t>
            </w:r>
          </w:p>
        </w:tc>
      </w:tr>
      <w:tr w:rsidR="001C701C" w:rsidRPr="00A92B5A" w14:paraId="3829197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4A368AD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BF38459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Документация передается Покупателю в электронном виде (на 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флеш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>-накопителе), не редактируемом формате .pdf с подписями исполнителей и печатью завода-изготовителя, в редактируемом формате (DWG, DOC, EXE), а также в 4-х бумажных экземплярах.</w:t>
            </w:r>
          </w:p>
        </w:tc>
      </w:tr>
      <w:tr w:rsidR="001C701C" w:rsidRPr="00A92B5A" w14:paraId="1BE08377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BC27027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0D55490F" w14:textId="0ABBB076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С </w:t>
            </w:r>
            <w:r w:rsidRPr="006E5CF5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материалами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поставляются в полном объеме технические условия, паспорта, чертежи,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при необходимости 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3D-модель (с возможность</w:t>
            </w:r>
            <w:r>
              <w:rPr>
                <w:rFonts w:cs="Times New Roman"/>
                <w:sz w:val="24"/>
                <w:szCs w:val="24"/>
                <w:lang w:val="ru-RU"/>
              </w:rPr>
              <w:t>ю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просмотра в ПО «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eDrawings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>» и в формате *.STL или 8.OBJ) и иная необходимая для монтажа, эксплуатации и ремонта документация на русском языке.</w:t>
            </w:r>
          </w:p>
        </w:tc>
      </w:tr>
      <w:tr w:rsidR="001C701C" w:rsidRPr="00A92B5A" w14:paraId="2F7FFA7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0F203CDB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62CB621E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На момент начала поставки Поставщик обязан передать Покупателю вместе с товаром документацию, подтверждающую безопасность и качество поставляемого товара, а также документацию подтверждающую качество поставляемого товара, выданную на основании контроля материалов, в виде заверенных копий, на бумажном носителе.</w:t>
            </w:r>
          </w:p>
        </w:tc>
      </w:tr>
      <w:tr w:rsidR="001C701C" w:rsidRPr="00A92B5A" w14:paraId="3C5EB376" w14:textId="77777777" w:rsidTr="00012560">
        <w:trPr>
          <w:trHeight w:val="20"/>
        </w:trPr>
        <w:tc>
          <w:tcPr>
            <w:tcW w:w="10207" w:type="dxa"/>
            <w:gridSpan w:val="3"/>
            <w:shd w:val="clear" w:color="auto" w:fill="D0CECE" w:themeFill="background2" w:themeFillShade="E6"/>
            <w:noWrap/>
            <w:vAlign w:val="center"/>
          </w:tcPr>
          <w:p w14:paraId="6F08B6EE" w14:textId="5A7E29A4" w:rsidR="001C701C" w:rsidRPr="00012560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01256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13. ИСХОДНЫЕ ДАННЫЕ</w:t>
            </w:r>
          </w:p>
        </w:tc>
      </w:tr>
      <w:tr w:rsidR="001C701C" w:rsidRPr="00A92B5A" w14:paraId="789FEB6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78F15EAA" w14:textId="43572DDE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368C7E8" w14:textId="77777777" w:rsidR="001C701C" w:rsidRPr="00D02E58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Поставщик предоставляет по требованию Покупателя документацию (исходные данные), содержащую материалы в текстовой форме и в виде карт (схем) и определяющую функционально-технологические, конструктивные и инженерно-технические решения и показатели Оборудования и/или его частей, необходимая и достаточная для проектирования и строительства Объекта, в целом, и монтажа Оборудования и/или его частей в составе Объекта, в частности.</w:t>
            </w:r>
          </w:p>
          <w:p w14:paraId="5EC9A3DB" w14:textId="05C9D1BF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График предоставления исходных данных в адрес Покупателя согласовывается в течение 10 раб. дней после заключения Договора.</w:t>
            </w:r>
          </w:p>
        </w:tc>
      </w:tr>
      <w:tr w:rsidR="001C701C" w:rsidRPr="00A92B5A" w14:paraId="41D74702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5BB82103" w14:textId="7B8D5658" w:rsidR="001C701C" w:rsidRPr="00A92B5A" w:rsidRDefault="001C701C" w:rsidP="00313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ТАРЕ И УПАКОВКЕ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4C6156FF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7ACBE62C" w14:textId="40D4E4FF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B4A2D00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хранении, а также должна быть пригодной для интенсивной подъемно-транспортной обработки, воздействия экстремальных температур, соли, осадков, открытого хранения и т.п.</w:t>
            </w:r>
          </w:p>
          <w:p w14:paraId="67AD657D" w14:textId="17669000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Оборудование должн</w:t>
            </w:r>
            <w:r>
              <w:rPr>
                <w:rFonts w:cs="Times New Roman"/>
                <w:sz w:val="24"/>
                <w:szCs w:val="24"/>
                <w:lang w:val="ru-RU"/>
              </w:rPr>
              <w:t>о быть законсервировано по ГОСТ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9.014-78 в соответствии с климатическими условиями транс</w:t>
            </w:r>
            <w:r>
              <w:rPr>
                <w:rFonts w:cs="Times New Roman"/>
                <w:sz w:val="24"/>
                <w:szCs w:val="24"/>
                <w:lang w:val="ru-RU"/>
              </w:rPr>
              <w:t>портирования и хранения по ГОСТ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15150-69. Оборудование должно быть законсервировано на срок не менее 12 месяцев. </w:t>
            </w:r>
          </w:p>
          <w:p w14:paraId="021B5C6F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Механически обработанные поверхности, табличка, места маркировки и клеймения консервируются в соответствии с технической документацией завода-изготовителя.</w:t>
            </w:r>
          </w:p>
          <w:p w14:paraId="6EB5B0A4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При наличии специальных требований к хранению, Поставщик обязан предоставить условия хранения до начала отгрузки оборудования.</w:t>
            </w:r>
          </w:p>
          <w:p w14:paraId="4B4664C3" w14:textId="33A89FEA" w:rsidR="001C701C" w:rsidRPr="00A92B5A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Все поставляемое оборудование, приспособления должны иметь заводские таблички на русском языке, в соответствии с ГОСТ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12971-67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«Таблички прямоугольные для машин и приборов. Размеры»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.</w:t>
            </w:r>
          </w:p>
          <w:p w14:paraId="66946DDF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В каждое место должен быть вложен упаковочный лист в непромокаемом конверте, в котором указываются: перечень упакованных предметов, их количество, тип (модель), фабричный номер, вес брутто и нетто, номер договора.</w:t>
            </w:r>
          </w:p>
          <w:p w14:paraId="6747E677" w14:textId="77777777" w:rsidR="001C701C" w:rsidRPr="00A92B5A" w:rsidRDefault="001C701C" w:rsidP="001C701C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92B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Обязательная маркировка на упаковке: Пункт назначения: 630108, Новосибирская область, г. Новосибирск, ул. Большая 310, ОСП «Сибирьэнергомонтаж» АО «СибЭР» </w:t>
            </w:r>
          </w:p>
        </w:tc>
      </w:tr>
      <w:tr w:rsidR="001C701C" w:rsidRPr="00A92B5A" w14:paraId="6EC3E31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D534077" w14:textId="64EFDEE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0DDCE82E" w14:textId="6139B79C" w:rsidR="001C701C" w:rsidRPr="00720DD8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На каждую единицу оборудования должна быть нанесена маркировка.</w:t>
            </w:r>
            <w:r w:rsidRPr="00720DD8">
              <w:rPr>
                <w:rFonts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Pr="00720DD8">
              <w:rPr>
                <w:rFonts w:cs="Times New Roman"/>
                <w:sz w:val="24"/>
                <w:szCs w:val="24"/>
                <w:lang w:val="ru-RU"/>
              </w:rPr>
              <w:t>Маркировка транспортной тары по ГОСТ 14192-96 «Маркировка грузов», при этом маркировка, характеризующая тару, не наносится.</w:t>
            </w:r>
          </w:p>
        </w:tc>
      </w:tr>
      <w:tr w:rsidR="001C701C" w:rsidRPr="00A92B5A" w14:paraId="0F59346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BEC7E10" w14:textId="3254917C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AAD245F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Каждая единица оборудования маркируется единым знаком обращения продукции на рынке государств – членов Таможенного союза.</w:t>
            </w:r>
          </w:p>
        </w:tc>
      </w:tr>
      <w:tr w:rsidR="001C701C" w:rsidRPr="00A92B5A" w14:paraId="26215A9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C3BBF09" w14:textId="721656DA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4B1CACE3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Каждое место должно иметь следующую маркировку несмываемой краской на русском языке: наименование Грузополучателя, наименование Поставщика, номер места, вес брутто, нетто и другие реквизиты по указанию Покупателя </w:t>
            </w:r>
            <w:r w:rsidRPr="00A92B5A">
              <w:rPr>
                <w:rFonts w:eastAsia="Calibri" w:cs="Times New Roman"/>
                <w:sz w:val="24"/>
                <w:szCs w:val="24"/>
              </w:rPr>
              <w:t>и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2B5A">
              <w:rPr>
                <w:rFonts w:eastAsia="Calibri" w:cs="Times New Roman"/>
                <w:sz w:val="24"/>
                <w:szCs w:val="24"/>
              </w:rPr>
              <w:t>согласованны</w:t>
            </w:r>
            <w:proofErr w:type="spellEnd"/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е </w:t>
            </w:r>
            <w:r w:rsidRPr="00A92B5A">
              <w:rPr>
                <w:rFonts w:eastAsia="Calibri" w:cs="Times New Roman"/>
                <w:sz w:val="24"/>
                <w:szCs w:val="24"/>
              </w:rPr>
              <w:t>с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2B5A">
              <w:rPr>
                <w:rFonts w:eastAsia="Calibri" w:cs="Times New Roman"/>
                <w:sz w:val="24"/>
                <w:szCs w:val="24"/>
              </w:rPr>
              <w:t>Поставщиком</w:t>
            </w:r>
            <w:proofErr w:type="spellEnd"/>
            <w:r w:rsidRPr="00A92B5A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1C701C" w:rsidRPr="00A92B5A" w14:paraId="04FBB1AF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689DB37D" w14:textId="6CA60052" w:rsidR="001C701C" w:rsidRPr="00A92B5A" w:rsidRDefault="001C701C" w:rsidP="00D6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ОТГРУЗКЕ И ДОСТАВКЕ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17B97CF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6DC2FEF" w14:textId="5751D233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0827C7DB" w14:textId="7777777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>Поставка осуществляется на условиях DDP в соответствии с ICC INCOTERMS 2010 на строительную площадку Новосибирской ТЭЦ-3.</w:t>
            </w:r>
          </w:p>
          <w:p w14:paraId="792AE2D7" w14:textId="7777777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Погрузка товара, его доставка должна осуществляться силами Поставщика. </w:t>
            </w:r>
          </w:p>
          <w:p w14:paraId="1198386E" w14:textId="6CF19A0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>Затраты на погрузочно-разгрузочные работы и доставку товара участник закупки должен включить в цену своего предложения, а также в цену предложения необходимо включить расходы, связанные со страхованием, уплатой таможенных пошлин, налогов, сборов и других обязательных платежей.</w:t>
            </w:r>
          </w:p>
        </w:tc>
      </w:tr>
      <w:tr w:rsidR="001C701C" w:rsidRPr="00A92B5A" w14:paraId="52308466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1FB3777" w14:textId="4B6F014B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9EDA06D" w14:textId="77777777" w:rsidR="001C701C" w:rsidRPr="00C96428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 xml:space="preserve"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      </w:r>
          </w:p>
          <w:p w14:paraId="2C3071AE" w14:textId="77777777" w:rsidR="001C701C" w:rsidRPr="00C96428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 xml:space="preserve">Все поставляемое оборудование, панели, приспособления должны иметь заводские таблички на русском языке, в соответствии с ГОСТ 12971-67. 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 xml:space="preserve">                                       «</w:t>
            </w: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>Таблички прямоугольные для машин и приборов.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 xml:space="preserve"> Размеры».</w:t>
            </w:r>
          </w:p>
          <w:p w14:paraId="5D8BAB1E" w14:textId="4D312DDD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Условия транспортировки и хранения устанавливаются эксплуатационной документацией завода изготовителя,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в соответствии с ГОСТ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en-GB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15150-69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en-GB"/>
              </w:rPr>
              <w:t> </w:t>
            </w:r>
            <w:r w:rsidRPr="00A92B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«Машины, приборы и другие технические изделия. Исполнения для различных климатических районов». Категории, условия эксплуатации, хранения и транспортирования в части воздействия климатических факторов внешней среды», в зависимости от их конструктивных особенностей и назначения, при этом допустимый срок хранения в упаковке и консервации предприятия-изготовителя не менее 12 месяцев.</w:t>
            </w:r>
          </w:p>
        </w:tc>
      </w:tr>
      <w:tr w:rsidR="001C701C" w:rsidRPr="00A92B5A" w14:paraId="79C800CA" w14:textId="77777777" w:rsidTr="00E0475F">
        <w:trPr>
          <w:trHeight w:val="315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54297A" w14:textId="083CD152" w:rsidR="001C701C" w:rsidRPr="00A92B5A" w:rsidRDefault="001C701C" w:rsidP="00E35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ПРИЕМКЕ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14028DB3" w14:textId="77777777" w:rsidTr="005F041D">
        <w:trPr>
          <w:trHeight w:val="3375"/>
        </w:trPr>
        <w:tc>
          <w:tcPr>
            <w:tcW w:w="998" w:type="dxa"/>
            <w:shd w:val="clear" w:color="auto" w:fill="auto"/>
            <w:noWrap/>
            <w:vAlign w:val="center"/>
          </w:tcPr>
          <w:p w14:paraId="08D32C90" w14:textId="2F239AD1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8614870" w14:textId="6E4E2230" w:rsidR="001C701C" w:rsidRPr="00A92B5A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Приемка осуществляется на складе 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ОСП «Сибирьэнергомонтаж» АО «СибЭР», расположенном на территории АО «</w:t>
            </w:r>
            <w:r w:rsidRPr="00F95B68">
              <w:rPr>
                <w:rFonts w:cs="Times New Roman"/>
                <w:sz w:val="24"/>
                <w:szCs w:val="24"/>
                <w:lang w:val="ru-RU"/>
              </w:rPr>
              <w:t>СГК-Новосибирск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» Новосибирская ТЭЦ-3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. По прибытии оборудования в пункт назначения Покупатель проверяет целостность и соответствие количества упаковочных мест товаросопроводительной документации.</w:t>
            </w:r>
          </w:p>
          <w:p w14:paraId="3724A60A" w14:textId="77777777" w:rsidR="001C701C" w:rsidRPr="00A92B5A" w:rsidRDefault="001C701C" w:rsidP="001C701C">
            <w:pPr>
              <w:pStyle w:val="af1"/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При обнаружении несоответствия количества упаковочных мест товаросопроводительной документации, дефекта упаковки, уполномоченный представитель Покупателя фиксирует дефект, составляет Рекламационное извещение и передает его вместе с фотографией Поставщику. После чего Стороны в течение 7 (семи) календарных дней готовят Рекламационный акт по согласованной форме. В этом случае Поставщик несет ответственность за своевременную допоставку недостающих упаковочных мест согласно товаросопроводительной документацией в согласованные Сторонами сроки.</w:t>
            </w:r>
          </w:p>
        </w:tc>
      </w:tr>
      <w:tr w:rsidR="001C701C" w:rsidRPr="00A92B5A" w14:paraId="13404337" w14:textId="77777777" w:rsidTr="006C1D5C">
        <w:trPr>
          <w:trHeight w:val="842"/>
        </w:trPr>
        <w:tc>
          <w:tcPr>
            <w:tcW w:w="998" w:type="dxa"/>
            <w:shd w:val="clear" w:color="auto" w:fill="auto"/>
            <w:noWrap/>
            <w:vAlign w:val="center"/>
          </w:tcPr>
          <w:p w14:paraId="4102CB1E" w14:textId="23C9A02A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337157E" w14:textId="67B55BD2" w:rsidR="001C701C" w:rsidRPr="00A92B5A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Совмес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тно с поставляемыми материалами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предоставляются оригиналы документов: паспортов, схемы и инструкции по эксплуатации товарной накладной, счета-фактуры, протоколы приемосдаточных испытаний, проводимых ОТК завода изготовителя, по заводской программе испытаний.</w:t>
            </w:r>
          </w:p>
        </w:tc>
      </w:tr>
      <w:tr w:rsidR="001C701C" w:rsidRPr="00A92B5A" w14:paraId="64406511" w14:textId="77777777" w:rsidTr="006C1D5C">
        <w:trPr>
          <w:trHeight w:val="416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45E3CA" w14:textId="0E8B6C33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7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ТРЕБОВАНИЯ К УЧАСТНИКАМ ЗАКУПКИ</w:t>
            </w:r>
          </w:p>
        </w:tc>
      </w:tr>
      <w:tr w:rsidR="001C701C" w:rsidRPr="00A92B5A" w14:paraId="4A3A2DB3" w14:textId="77777777" w:rsidTr="002673A9">
        <w:trPr>
          <w:trHeight w:val="551"/>
        </w:trPr>
        <w:tc>
          <w:tcPr>
            <w:tcW w:w="998" w:type="dxa"/>
            <w:shd w:val="clear" w:color="auto" w:fill="auto"/>
            <w:noWrap/>
            <w:vAlign w:val="center"/>
          </w:tcPr>
          <w:p w14:paraId="15722F38" w14:textId="63A52BF2" w:rsidR="001C701C" w:rsidRPr="00A92B5A" w:rsidRDefault="001C701C" w:rsidP="001C701C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88A3C5A" w14:textId="41A3D9F8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Участником закупки может быть специализированная организация- изготовитель оборудования или дилер ряда крупных производителей оборудования, имеющие статус юридического лица и организационную форму, соответствующую требованиям законодательства РФ.</w:t>
            </w:r>
          </w:p>
        </w:tc>
      </w:tr>
      <w:tr w:rsidR="001C701C" w:rsidRPr="00A92B5A" w14:paraId="02A09E7E" w14:textId="77777777" w:rsidTr="001D2E9A">
        <w:trPr>
          <w:trHeight w:val="1481"/>
        </w:trPr>
        <w:tc>
          <w:tcPr>
            <w:tcW w:w="998" w:type="dxa"/>
            <w:shd w:val="clear" w:color="auto" w:fill="auto"/>
            <w:noWrap/>
            <w:vAlign w:val="center"/>
          </w:tcPr>
          <w:p w14:paraId="34F8002C" w14:textId="1BF1D5E3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92B7127" w14:textId="109466C7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hAnsi="Times New Roman" w:cs="Times New Roman"/>
                <w:sz w:val="24"/>
                <w:szCs w:val="24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1C701C" w:rsidRPr="00A92B5A" w14:paraId="67D0A5A4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66ECF986" w14:textId="362E3394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C2D7AE6" w14:textId="4665DC5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</w:rPr>
              <w:t>Участник должен обладать необходимыми профессиональными знаниями и опытом, управленческой компетентностью и репутацией, иметь ресурсные возможности (финансовые, материально-технические, производственные, трудовые).</w:t>
            </w:r>
          </w:p>
        </w:tc>
      </w:tr>
      <w:tr w:rsidR="001C701C" w:rsidRPr="00A92B5A" w14:paraId="2817BAA8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4A6F677C" w14:textId="305309C3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0E32C967" w14:textId="77777777" w:rsidR="001C701C" w:rsidRPr="00A46870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предоставляет календарный график поставки, включая в график выдачу исходных данных и технической документации в течении 2 недель с даты уведомления о признании Участником по данной Закупке для согласования с Покупателем, с актуализацией графика один раз в месяц до момента поставки.</w:t>
            </w:r>
          </w:p>
          <w:p w14:paraId="4D653A67" w14:textId="77777777" w:rsidR="001C701C" w:rsidRPr="00A46870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Покупателю должен быть предоставлен постоянный полный доступ к текущей отчетной информации о ходе выполнения поставки.</w:t>
            </w:r>
          </w:p>
          <w:p w14:paraId="2EE1D0E5" w14:textId="3F7E4DEC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планирования и контроля выполнения всего комплекса работ, предусмотренных настоящим Техническим заданием, Участник обязан согласовывать с Покупателем ПО, используемое при разработке графиков производства работ.</w:t>
            </w:r>
          </w:p>
        </w:tc>
      </w:tr>
      <w:tr w:rsidR="001C701C" w:rsidRPr="00A92B5A" w14:paraId="1FDC91BF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3160943A" w14:textId="5CD33815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.5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1233CB3" w14:textId="41AFB708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У Участника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1C701C" w:rsidRPr="00A92B5A" w14:paraId="01DB0B55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6BD00362" w14:textId="63E598EA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.6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61EACE1" w14:textId="0E3221E9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должен обладать достаточным количеством собственного и привлекаемого персонала для выполнения обязательств в указанный настоящим Техническим заданием срок.</w:t>
            </w:r>
          </w:p>
        </w:tc>
      </w:tr>
      <w:tr w:rsidR="001C701C" w:rsidRPr="00A92B5A" w14:paraId="401AD069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4B4E7C51" w14:textId="0F4869E2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.7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1D04115D" w14:textId="7AA0DC8A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FC1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работ на территории АО «</w:t>
            </w:r>
            <w:r w:rsidRPr="00441FBB">
              <w:rPr>
                <w:rFonts w:ascii="Times New Roman" w:eastAsia="Calibri" w:hAnsi="Times New Roman" w:cs="Times New Roman"/>
                <w:sz w:val="24"/>
                <w:szCs w:val="24"/>
              </w:rPr>
              <w:t>СГК-Новосибирск</w:t>
            </w:r>
            <w:r w:rsidRPr="00E02FC1">
              <w:rPr>
                <w:rFonts w:ascii="Times New Roman" w:eastAsia="Calibri" w:hAnsi="Times New Roman" w:cs="Times New Roman"/>
                <w:sz w:val="24"/>
                <w:szCs w:val="24"/>
              </w:rPr>
              <w:t>» Новосибирская ТЭЦ-3    руководствоваться действующими нормативными документами, а также требованиями пропускного режима и трудового распорядка, действующими на предприятии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C701C" w:rsidRPr="00A92B5A" w14:paraId="3996E752" w14:textId="77777777" w:rsidTr="008722B9">
        <w:trPr>
          <w:trHeight w:val="366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B324C7" w14:textId="63441659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18</w:t>
            </w:r>
            <w:r w:rsidRPr="00872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ШЕФ-МОНТАЖНЫЕ И ШЕФ-НАЛАДОЧНЫЕ РАБОТЫ</w:t>
            </w:r>
          </w:p>
        </w:tc>
      </w:tr>
      <w:tr w:rsidR="001C701C" w:rsidRPr="00A92B5A" w14:paraId="26489621" w14:textId="6B7CCD35" w:rsidTr="008722B9">
        <w:trPr>
          <w:trHeight w:val="366"/>
        </w:trPr>
        <w:tc>
          <w:tcPr>
            <w:tcW w:w="1005" w:type="dxa"/>
            <w:gridSpan w:val="2"/>
            <w:shd w:val="clear" w:color="auto" w:fill="auto"/>
            <w:noWrap/>
            <w:vAlign w:val="center"/>
          </w:tcPr>
          <w:p w14:paraId="6D350689" w14:textId="10B82F50" w:rsidR="001C701C" w:rsidRPr="00FF7261" w:rsidRDefault="001C701C" w:rsidP="001C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9202" w:type="dxa"/>
            <w:shd w:val="clear" w:color="auto" w:fill="auto"/>
            <w:vAlign w:val="center"/>
          </w:tcPr>
          <w:p w14:paraId="2DD96B6F" w14:textId="3333D150" w:rsidR="001C701C" w:rsidRPr="00FF7261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2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шеф-монтажных и шеф-наладочных работ не требуется.</w:t>
            </w:r>
          </w:p>
        </w:tc>
      </w:tr>
      <w:tr w:rsidR="001C701C" w:rsidRPr="00A92B5A" w14:paraId="5474AF4C" w14:textId="77777777" w:rsidTr="003241BF">
        <w:trPr>
          <w:trHeight w:val="36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1031757B" w14:textId="55AF1AD6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ГАРАНТИЯ ИЗГОТОВИТЕЛЯ</w:t>
            </w:r>
          </w:p>
        </w:tc>
      </w:tr>
      <w:tr w:rsidR="001C701C" w:rsidRPr="00A92B5A" w14:paraId="049B4BF4" w14:textId="77777777" w:rsidTr="00224090">
        <w:trPr>
          <w:trHeight w:val="1744"/>
        </w:trPr>
        <w:tc>
          <w:tcPr>
            <w:tcW w:w="998" w:type="dxa"/>
            <w:shd w:val="clear" w:color="auto" w:fill="auto"/>
            <w:noWrap/>
            <w:vAlign w:val="center"/>
          </w:tcPr>
          <w:p w14:paraId="1B75D89E" w14:textId="6CB8B4EB" w:rsidR="001C701C" w:rsidRPr="00A92B5A" w:rsidRDefault="001C701C" w:rsidP="001C701C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4BADFEB9" w14:textId="77777777" w:rsidR="001C701C" w:rsidRPr="00A46870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Покупателя направить своего уполномоченного представителя для участия в комиссии по расследованию произошедшего повреждения.</w:t>
            </w:r>
          </w:p>
          <w:p w14:paraId="19023440" w14:textId="6D11DD51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      </w:r>
          </w:p>
        </w:tc>
      </w:tr>
      <w:tr w:rsidR="001C701C" w:rsidRPr="00A92B5A" w14:paraId="5CDAAC7E" w14:textId="77777777" w:rsidTr="00224090">
        <w:trPr>
          <w:trHeight w:val="1744"/>
        </w:trPr>
        <w:tc>
          <w:tcPr>
            <w:tcW w:w="998" w:type="dxa"/>
            <w:shd w:val="clear" w:color="auto" w:fill="auto"/>
            <w:noWrap/>
            <w:vAlign w:val="center"/>
          </w:tcPr>
          <w:p w14:paraId="2BA41D9A" w14:textId="3895E881" w:rsidR="001C701C" w:rsidRPr="00A92B5A" w:rsidRDefault="001C701C" w:rsidP="001C701C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AC98071" w14:textId="6D0B6573" w:rsidR="001C701C" w:rsidRPr="00A46870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гарантии на поставляемый товар должен составлять не менее 24 (двадцати четырех) месяцев после подписания Акта приемки в эксплуатацию объе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кта строительства</w:t>
            </w: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(КС-14). </w:t>
            </w:r>
          </w:p>
          <w:p w14:paraId="5210780F" w14:textId="5F513362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если недостатки в производстве работ, качестве материалов и оборудования обнаружены в течение 5 (пяти) лет с даты истечения гарантийного срока, но в течение срока его службы, Поставщик несет ответственность за недостатки если Покупатель докажет, что недостатки возникли в период гарантийного срока.</w:t>
            </w:r>
          </w:p>
        </w:tc>
      </w:tr>
    </w:tbl>
    <w:p w14:paraId="54BD74CE" w14:textId="77777777" w:rsidR="00AB252C" w:rsidRPr="00A92B5A" w:rsidRDefault="00AB252C" w:rsidP="003241BF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14:paraId="0E7F2C95" w14:textId="77777777" w:rsidR="00297F64" w:rsidRDefault="00297F64" w:rsidP="009E5974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336E047" w14:textId="7B8AF0C8" w:rsidR="00554EDE" w:rsidRPr="00A92B5A" w:rsidRDefault="00F16797" w:rsidP="009E5974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92B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ПРИЛОЖЕНИЯ</w:t>
      </w:r>
      <w:r w:rsidR="00684CF5" w:rsidRPr="00A92B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14:paraId="4409C443" w14:textId="44E6A320" w:rsidR="00216098" w:rsidRDefault="00D82C4E" w:rsidP="008722B9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Технические требования рабочей документации</w:t>
      </w:r>
      <w:r w:rsidR="00313917">
        <w:rPr>
          <w:rFonts w:eastAsia="Times New Roman"/>
          <w:color w:val="000000"/>
          <w:sz w:val="24"/>
          <w:szCs w:val="24"/>
        </w:rPr>
        <w:t>;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07309C00" w14:textId="1A4D55DE" w:rsidR="008722B9" w:rsidRPr="00B65B45" w:rsidRDefault="004952F6" w:rsidP="008722B9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Ведомость поставки</w:t>
      </w:r>
      <w:r w:rsidR="0085091C">
        <w:rPr>
          <w:rFonts w:eastAsia="Times New Roman"/>
          <w:color w:val="000000"/>
          <w:sz w:val="24"/>
          <w:szCs w:val="24"/>
        </w:rPr>
        <w:t xml:space="preserve"> </w:t>
      </w:r>
      <w:r w:rsidR="001C701C">
        <w:rPr>
          <w:rFonts w:eastAsia="Times New Roman"/>
          <w:color w:val="000000"/>
          <w:sz w:val="24"/>
          <w:szCs w:val="24"/>
        </w:rPr>
        <w:t>оборудования</w:t>
      </w:r>
      <w:r w:rsidR="008722B9">
        <w:rPr>
          <w:rFonts w:eastAsia="Times New Roman"/>
          <w:color w:val="000000"/>
          <w:sz w:val="24"/>
          <w:szCs w:val="24"/>
        </w:rPr>
        <w:t>.</w:t>
      </w:r>
    </w:p>
    <w:p w14:paraId="72C99D6D" w14:textId="4DE1122A" w:rsidR="00461849" w:rsidRPr="00461849" w:rsidRDefault="00461849" w:rsidP="008722B9">
      <w:pPr>
        <w:tabs>
          <w:tab w:val="left" w:pos="301"/>
          <w:tab w:val="left" w:pos="454"/>
        </w:tabs>
        <w:suppressAutoHyphens/>
        <w:autoSpaceDE w:val="0"/>
        <w:autoSpaceDN w:val="0"/>
        <w:adjustRightInd w:val="0"/>
        <w:spacing w:after="0" w:line="276" w:lineRule="auto"/>
        <w:ind w:left="21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sectPr w:rsidR="00461849" w:rsidRPr="00461849" w:rsidSect="00E1712D">
      <w:footerReference w:type="default" r:id="rId8"/>
      <w:footerReference w:type="first" r:id="rId9"/>
      <w:pgSz w:w="11906" w:h="16838"/>
      <w:pgMar w:top="709" w:right="851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60FAB" w14:textId="77777777" w:rsidR="001C1A81" w:rsidRDefault="001C1A81" w:rsidP="000A1B6F">
      <w:pPr>
        <w:spacing w:after="0" w:line="240" w:lineRule="auto"/>
      </w:pPr>
      <w:r>
        <w:separator/>
      </w:r>
    </w:p>
  </w:endnote>
  <w:endnote w:type="continuationSeparator" w:id="0">
    <w:p w14:paraId="754E8E45" w14:textId="77777777" w:rsidR="001C1A81" w:rsidRDefault="001C1A81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70CD539B" w14:textId="006D57CC" w:rsidR="00003777" w:rsidRDefault="0000377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FD6">
          <w:rPr>
            <w:noProof/>
          </w:rPr>
          <w:t>5</w:t>
        </w:r>
        <w:r>
          <w:fldChar w:fldCharType="end"/>
        </w:r>
      </w:p>
    </w:sdtContent>
  </w:sdt>
  <w:p w14:paraId="100D5DC5" w14:textId="77777777" w:rsidR="00554EDE" w:rsidRDefault="00554ED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30512" w14:textId="34DB571C" w:rsidR="00833A7B" w:rsidRPr="00833A7B" w:rsidRDefault="00833A7B" w:rsidP="00833A7B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</w:t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1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| 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instrText>NUMPAGES  \* Arabic  \* MERGEFORMAT</w:instrTex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4D6FD6">
      <w:rPr>
        <w:rFonts w:ascii="Times New Roman" w:hAnsi="Times New Roman" w:cs="Times New Roman"/>
        <w:noProof/>
        <w:color w:val="000000" w:themeColor="text1"/>
        <w:sz w:val="24"/>
        <w:szCs w:val="24"/>
      </w:rPr>
      <w:t>7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66F63AE9" w14:textId="77777777" w:rsidR="00554EDE" w:rsidRDefault="00554ED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70D8" w14:textId="77777777" w:rsidR="001C1A81" w:rsidRDefault="001C1A81" w:rsidP="000A1B6F">
      <w:pPr>
        <w:spacing w:after="0" w:line="240" w:lineRule="auto"/>
      </w:pPr>
      <w:r>
        <w:separator/>
      </w:r>
    </w:p>
  </w:footnote>
  <w:footnote w:type="continuationSeparator" w:id="0">
    <w:p w14:paraId="64C5CBFD" w14:textId="77777777" w:rsidR="001C1A81" w:rsidRDefault="001C1A81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4F32"/>
    <w:multiLevelType w:val="hybridMultilevel"/>
    <w:tmpl w:val="0DAE2F08"/>
    <w:lvl w:ilvl="0" w:tplc="04190001">
      <w:start w:val="1"/>
      <w:numFmt w:val="bullet"/>
      <w:lvlText w:val=""/>
      <w:lvlJc w:val="left"/>
      <w:pPr>
        <w:ind w:left="73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142" w:hanging="360"/>
      </w:pPr>
      <w:rPr>
        <w:rFonts w:ascii="Wingdings" w:hAnsi="Wingdings" w:hint="default"/>
      </w:rPr>
    </w:lvl>
  </w:abstractNum>
  <w:abstractNum w:abstractNumId="1" w15:restartNumberingAfterBreak="0">
    <w:nsid w:val="0760107D"/>
    <w:multiLevelType w:val="hybridMultilevel"/>
    <w:tmpl w:val="E02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4B76E7D"/>
    <w:multiLevelType w:val="hybridMultilevel"/>
    <w:tmpl w:val="01800A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ED447B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136"/>
    <w:multiLevelType w:val="hybridMultilevel"/>
    <w:tmpl w:val="B8D8B988"/>
    <w:lvl w:ilvl="0" w:tplc="D0724D9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60250"/>
    <w:multiLevelType w:val="hybridMultilevel"/>
    <w:tmpl w:val="D59C8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9CB27E6"/>
    <w:multiLevelType w:val="hybridMultilevel"/>
    <w:tmpl w:val="64104D68"/>
    <w:lvl w:ilvl="0" w:tplc="5B3C6C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4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41CBB"/>
    <w:multiLevelType w:val="multilevel"/>
    <w:tmpl w:val="CDCA5F4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7624B"/>
    <w:multiLevelType w:val="hybridMultilevel"/>
    <w:tmpl w:val="5C083BC8"/>
    <w:lvl w:ilvl="0" w:tplc="D4FED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773F8"/>
    <w:multiLevelType w:val="hybridMultilevel"/>
    <w:tmpl w:val="69AC5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4"/>
  </w:num>
  <w:num w:numId="5">
    <w:abstractNumId w:val="20"/>
  </w:num>
  <w:num w:numId="6">
    <w:abstractNumId w:val="21"/>
  </w:num>
  <w:num w:numId="7">
    <w:abstractNumId w:val="15"/>
  </w:num>
  <w:num w:numId="8">
    <w:abstractNumId w:val="8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8"/>
  </w:num>
  <w:num w:numId="15">
    <w:abstractNumId w:val="19"/>
  </w:num>
  <w:num w:numId="16">
    <w:abstractNumId w:val="16"/>
  </w:num>
  <w:num w:numId="17">
    <w:abstractNumId w:val="7"/>
  </w:num>
  <w:num w:numId="18">
    <w:abstractNumId w:val="1"/>
  </w:num>
  <w:num w:numId="19">
    <w:abstractNumId w:val="10"/>
  </w:num>
  <w:num w:numId="20">
    <w:abstractNumId w:val="0"/>
  </w:num>
  <w:num w:numId="21">
    <w:abstractNumId w:val="4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5FAE"/>
    <w:rsid w:val="00010733"/>
    <w:rsid w:val="000118B4"/>
    <w:rsid w:val="00012560"/>
    <w:rsid w:val="00014B51"/>
    <w:rsid w:val="00021442"/>
    <w:rsid w:val="00025DCF"/>
    <w:rsid w:val="00027F10"/>
    <w:rsid w:val="000401C1"/>
    <w:rsid w:val="0004166E"/>
    <w:rsid w:val="00041A22"/>
    <w:rsid w:val="00041C65"/>
    <w:rsid w:val="00042759"/>
    <w:rsid w:val="00043283"/>
    <w:rsid w:val="000436A4"/>
    <w:rsid w:val="00050224"/>
    <w:rsid w:val="000508BB"/>
    <w:rsid w:val="00051086"/>
    <w:rsid w:val="0005128B"/>
    <w:rsid w:val="00052E6C"/>
    <w:rsid w:val="00057786"/>
    <w:rsid w:val="0006138A"/>
    <w:rsid w:val="00065C6F"/>
    <w:rsid w:val="00070463"/>
    <w:rsid w:val="00071108"/>
    <w:rsid w:val="00075FD7"/>
    <w:rsid w:val="0008478E"/>
    <w:rsid w:val="000847D0"/>
    <w:rsid w:val="000940CD"/>
    <w:rsid w:val="00096E03"/>
    <w:rsid w:val="000A1B6F"/>
    <w:rsid w:val="000A238D"/>
    <w:rsid w:val="000A455A"/>
    <w:rsid w:val="000B2718"/>
    <w:rsid w:val="000B4805"/>
    <w:rsid w:val="000C1ABE"/>
    <w:rsid w:val="000C2D2D"/>
    <w:rsid w:val="000E126F"/>
    <w:rsid w:val="000E311B"/>
    <w:rsid w:val="000E3666"/>
    <w:rsid w:val="000E418D"/>
    <w:rsid w:val="000E628F"/>
    <w:rsid w:val="000E6975"/>
    <w:rsid w:val="000E71A9"/>
    <w:rsid w:val="000F2D6A"/>
    <w:rsid w:val="000F3578"/>
    <w:rsid w:val="000F62B9"/>
    <w:rsid w:val="000F6796"/>
    <w:rsid w:val="000F77DA"/>
    <w:rsid w:val="00101E7D"/>
    <w:rsid w:val="00105729"/>
    <w:rsid w:val="0010698D"/>
    <w:rsid w:val="001124AC"/>
    <w:rsid w:val="001213F1"/>
    <w:rsid w:val="001222E4"/>
    <w:rsid w:val="00123630"/>
    <w:rsid w:val="00130BA8"/>
    <w:rsid w:val="00131750"/>
    <w:rsid w:val="001328FB"/>
    <w:rsid w:val="00134CD9"/>
    <w:rsid w:val="0013555C"/>
    <w:rsid w:val="001427E6"/>
    <w:rsid w:val="00142963"/>
    <w:rsid w:val="00155092"/>
    <w:rsid w:val="00157BE1"/>
    <w:rsid w:val="0016184E"/>
    <w:rsid w:val="00164D9B"/>
    <w:rsid w:val="00165E73"/>
    <w:rsid w:val="00166F03"/>
    <w:rsid w:val="00176E89"/>
    <w:rsid w:val="0018349C"/>
    <w:rsid w:val="001913A7"/>
    <w:rsid w:val="0019361C"/>
    <w:rsid w:val="00197A58"/>
    <w:rsid w:val="001A5741"/>
    <w:rsid w:val="001A603F"/>
    <w:rsid w:val="001C1A81"/>
    <w:rsid w:val="001C2A0B"/>
    <w:rsid w:val="001C671C"/>
    <w:rsid w:val="001C6CB1"/>
    <w:rsid w:val="001C701C"/>
    <w:rsid w:val="001D2E9A"/>
    <w:rsid w:val="001D3302"/>
    <w:rsid w:val="001D48AD"/>
    <w:rsid w:val="001D58DE"/>
    <w:rsid w:val="001D5CE0"/>
    <w:rsid w:val="001D7456"/>
    <w:rsid w:val="001E30A3"/>
    <w:rsid w:val="001E54F1"/>
    <w:rsid w:val="001F419D"/>
    <w:rsid w:val="001F55E0"/>
    <w:rsid w:val="00205F4D"/>
    <w:rsid w:val="00206B96"/>
    <w:rsid w:val="002074CB"/>
    <w:rsid w:val="00207BC0"/>
    <w:rsid w:val="00216098"/>
    <w:rsid w:val="00217D89"/>
    <w:rsid w:val="002215EA"/>
    <w:rsid w:val="00224090"/>
    <w:rsid w:val="002249DA"/>
    <w:rsid w:val="00225146"/>
    <w:rsid w:val="00226736"/>
    <w:rsid w:val="00231405"/>
    <w:rsid w:val="00234F5D"/>
    <w:rsid w:val="002369B6"/>
    <w:rsid w:val="0023726B"/>
    <w:rsid w:val="00240869"/>
    <w:rsid w:val="00242875"/>
    <w:rsid w:val="0024416A"/>
    <w:rsid w:val="00246DD1"/>
    <w:rsid w:val="00247837"/>
    <w:rsid w:val="00254842"/>
    <w:rsid w:val="00260280"/>
    <w:rsid w:val="002634C7"/>
    <w:rsid w:val="00263F6F"/>
    <w:rsid w:val="00271665"/>
    <w:rsid w:val="00271CFD"/>
    <w:rsid w:val="002736D7"/>
    <w:rsid w:val="002746F5"/>
    <w:rsid w:val="00280AB3"/>
    <w:rsid w:val="002815DB"/>
    <w:rsid w:val="00282094"/>
    <w:rsid w:val="00284D44"/>
    <w:rsid w:val="0028619B"/>
    <w:rsid w:val="00287CDB"/>
    <w:rsid w:val="00290C48"/>
    <w:rsid w:val="002949C4"/>
    <w:rsid w:val="00296C3B"/>
    <w:rsid w:val="00297BF8"/>
    <w:rsid w:val="00297F64"/>
    <w:rsid w:val="002A001E"/>
    <w:rsid w:val="002A631D"/>
    <w:rsid w:val="002B0B02"/>
    <w:rsid w:val="002B310F"/>
    <w:rsid w:val="002B35E1"/>
    <w:rsid w:val="002C20F9"/>
    <w:rsid w:val="002C4AFC"/>
    <w:rsid w:val="002C50DC"/>
    <w:rsid w:val="002D132B"/>
    <w:rsid w:val="002D27AD"/>
    <w:rsid w:val="002D4E12"/>
    <w:rsid w:val="002D68B5"/>
    <w:rsid w:val="002D7519"/>
    <w:rsid w:val="002E3059"/>
    <w:rsid w:val="002E5685"/>
    <w:rsid w:val="002E59B3"/>
    <w:rsid w:val="002E6DFB"/>
    <w:rsid w:val="002E7A59"/>
    <w:rsid w:val="002F01AA"/>
    <w:rsid w:val="002F2852"/>
    <w:rsid w:val="002F29FA"/>
    <w:rsid w:val="002F3B93"/>
    <w:rsid w:val="002F4843"/>
    <w:rsid w:val="002F4EFC"/>
    <w:rsid w:val="002F5C9A"/>
    <w:rsid w:val="002F6A51"/>
    <w:rsid w:val="00301196"/>
    <w:rsid w:val="00301C2C"/>
    <w:rsid w:val="00305D3B"/>
    <w:rsid w:val="003133EA"/>
    <w:rsid w:val="00313917"/>
    <w:rsid w:val="003142DC"/>
    <w:rsid w:val="003241BF"/>
    <w:rsid w:val="0032512F"/>
    <w:rsid w:val="00331C71"/>
    <w:rsid w:val="00336486"/>
    <w:rsid w:val="00341972"/>
    <w:rsid w:val="00342FF4"/>
    <w:rsid w:val="00346A69"/>
    <w:rsid w:val="003474AF"/>
    <w:rsid w:val="003507B0"/>
    <w:rsid w:val="003523C2"/>
    <w:rsid w:val="003551BE"/>
    <w:rsid w:val="00360922"/>
    <w:rsid w:val="00363032"/>
    <w:rsid w:val="0036333D"/>
    <w:rsid w:val="00363926"/>
    <w:rsid w:val="00376C8D"/>
    <w:rsid w:val="00381BB1"/>
    <w:rsid w:val="003975FF"/>
    <w:rsid w:val="003A03EA"/>
    <w:rsid w:val="003A16C6"/>
    <w:rsid w:val="003A20DB"/>
    <w:rsid w:val="003A46AC"/>
    <w:rsid w:val="003A751B"/>
    <w:rsid w:val="003B03A6"/>
    <w:rsid w:val="003B186A"/>
    <w:rsid w:val="003B3FA8"/>
    <w:rsid w:val="003B61E9"/>
    <w:rsid w:val="003B7672"/>
    <w:rsid w:val="003C2D07"/>
    <w:rsid w:val="003D507F"/>
    <w:rsid w:val="003D6168"/>
    <w:rsid w:val="003D6284"/>
    <w:rsid w:val="003D6A39"/>
    <w:rsid w:val="003D754D"/>
    <w:rsid w:val="003E0272"/>
    <w:rsid w:val="003E3062"/>
    <w:rsid w:val="003E37D8"/>
    <w:rsid w:val="003F0521"/>
    <w:rsid w:val="003F1729"/>
    <w:rsid w:val="003F34BE"/>
    <w:rsid w:val="003F45DC"/>
    <w:rsid w:val="003F5928"/>
    <w:rsid w:val="003F68F1"/>
    <w:rsid w:val="003F6A5C"/>
    <w:rsid w:val="00400B0F"/>
    <w:rsid w:val="004136B7"/>
    <w:rsid w:val="00415554"/>
    <w:rsid w:val="00415AA0"/>
    <w:rsid w:val="004173E4"/>
    <w:rsid w:val="00420D64"/>
    <w:rsid w:val="0042259D"/>
    <w:rsid w:val="0043107E"/>
    <w:rsid w:val="004328B1"/>
    <w:rsid w:val="00433836"/>
    <w:rsid w:val="00433A06"/>
    <w:rsid w:val="0043406F"/>
    <w:rsid w:val="0044314A"/>
    <w:rsid w:val="00450AB1"/>
    <w:rsid w:val="00461849"/>
    <w:rsid w:val="00471225"/>
    <w:rsid w:val="004712FA"/>
    <w:rsid w:val="00475F7C"/>
    <w:rsid w:val="0047691A"/>
    <w:rsid w:val="004809A0"/>
    <w:rsid w:val="0048527F"/>
    <w:rsid w:val="004952F6"/>
    <w:rsid w:val="0049687B"/>
    <w:rsid w:val="004A11A7"/>
    <w:rsid w:val="004A3EB2"/>
    <w:rsid w:val="004A5098"/>
    <w:rsid w:val="004A776F"/>
    <w:rsid w:val="004B2772"/>
    <w:rsid w:val="004B3165"/>
    <w:rsid w:val="004C5B5F"/>
    <w:rsid w:val="004D6A0F"/>
    <w:rsid w:val="004D6FD6"/>
    <w:rsid w:val="004E46F1"/>
    <w:rsid w:val="004F5186"/>
    <w:rsid w:val="00501CC2"/>
    <w:rsid w:val="0050448E"/>
    <w:rsid w:val="0050695C"/>
    <w:rsid w:val="005106CC"/>
    <w:rsid w:val="00511C91"/>
    <w:rsid w:val="00515871"/>
    <w:rsid w:val="00523FF1"/>
    <w:rsid w:val="0052668C"/>
    <w:rsid w:val="00537A1F"/>
    <w:rsid w:val="005409D9"/>
    <w:rsid w:val="005426E9"/>
    <w:rsid w:val="0054746B"/>
    <w:rsid w:val="00553BEE"/>
    <w:rsid w:val="005548D0"/>
    <w:rsid w:val="00554EDE"/>
    <w:rsid w:val="00555935"/>
    <w:rsid w:val="00560A14"/>
    <w:rsid w:val="005627E4"/>
    <w:rsid w:val="00562C20"/>
    <w:rsid w:val="00565CEF"/>
    <w:rsid w:val="005758F9"/>
    <w:rsid w:val="00575E79"/>
    <w:rsid w:val="00582C3D"/>
    <w:rsid w:val="0058335D"/>
    <w:rsid w:val="00585520"/>
    <w:rsid w:val="005856C5"/>
    <w:rsid w:val="00587598"/>
    <w:rsid w:val="00591FE4"/>
    <w:rsid w:val="00593483"/>
    <w:rsid w:val="00593526"/>
    <w:rsid w:val="005953B3"/>
    <w:rsid w:val="005A0C43"/>
    <w:rsid w:val="005A1068"/>
    <w:rsid w:val="005A6EBB"/>
    <w:rsid w:val="005B2B15"/>
    <w:rsid w:val="005B355C"/>
    <w:rsid w:val="005B3CFA"/>
    <w:rsid w:val="005B4E7C"/>
    <w:rsid w:val="005B5050"/>
    <w:rsid w:val="005B74D3"/>
    <w:rsid w:val="005C36F2"/>
    <w:rsid w:val="005C6047"/>
    <w:rsid w:val="005C733F"/>
    <w:rsid w:val="005D0861"/>
    <w:rsid w:val="005D0EF8"/>
    <w:rsid w:val="005D3769"/>
    <w:rsid w:val="005D6369"/>
    <w:rsid w:val="005D7231"/>
    <w:rsid w:val="005E0C7A"/>
    <w:rsid w:val="005E50E1"/>
    <w:rsid w:val="005F041D"/>
    <w:rsid w:val="005F184A"/>
    <w:rsid w:val="005F2ED0"/>
    <w:rsid w:val="005F58D0"/>
    <w:rsid w:val="00600B08"/>
    <w:rsid w:val="00604AFC"/>
    <w:rsid w:val="00605551"/>
    <w:rsid w:val="00606724"/>
    <w:rsid w:val="00606924"/>
    <w:rsid w:val="00607A6F"/>
    <w:rsid w:val="00611664"/>
    <w:rsid w:val="006119A1"/>
    <w:rsid w:val="00612E97"/>
    <w:rsid w:val="006154E9"/>
    <w:rsid w:val="00621734"/>
    <w:rsid w:val="00623F9D"/>
    <w:rsid w:val="00624013"/>
    <w:rsid w:val="006248BF"/>
    <w:rsid w:val="00640015"/>
    <w:rsid w:val="0064027D"/>
    <w:rsid w:val="006406DE"/>
    <w:rsid w:val="00640B83"/>
    <w:rsid w:val="00642F14"/>
    <w:rsid w:val="00643263"/>
    <w:rsid w:val="00651EF2"/>
    <w:rsid w:val="0065414F"/>
    <w:rsid w:val="00654D27"/>
    <w:rsid w:val="006570B4"/>
    <w:rsid w:val="00657191"/>
    <w:rsid w:val="006600C5"/>
    <w:rsid w:val="006637A7"/>
    <w:rsid w:val="006663A8"/>
    <w:rsid w:val="0066748B"/>
    <w:rsid w:val="006716B3"/>
    <w:rsid w:val="0067239F"/>
    <w:rsid w:val="00675776"/>
    <w:rsid w:val="00684CF5"/>
    <w:rsid w:val="00691B67"/>
    <w:rsid w:val="00693773"/>
    <w:rsid w:val="00694327"/>
    <w:rsid w:val="00694AA7"/>
    <w:rsid w:val="0069732D"/>
    <w:rsid w:val="006A7432"/>
    <w:rsid w:val="006A7A88"/>
    <w:rsid w:val="006C085B"/>
    <w:rsid w:val="006C1D5C"/>
    <w:rsid w:val="006C3383"/>
    <w:rsid w:val="006C7FDB"/>
    <w:rsid w:val="006D1BC9"/>
    <w:rsid w:val="006D409B"/>
    <w:rsid w:val="006D5355"/>
    <w:rsid w:val="006D5A0B"/>
    <w:rsid w:val="006E169D"/>
    <w:rsid w:val="006E26B3"/>
    <w:rsid w:val="006E3E5D"/>
    <w:rsid w:val="006E5CF5"/>
    <w:rsid w:val="006F0D0E"/>
    <w:rsid w:val="006F12C6"/>
    <w:rsid w:val="006F3574"/>
    <w:rsid w:val="006F5271"/>
    <w:rsid w:val="0070217C"/>
    <w:rsid w:val="007040C4"/>
    <w:rsid w:val="007040D7"/>
    <w:rsid w:val="00706D3D"/>
    <w:rsid w:val="007071BF"/>
    <w:rsid w:val="007128C4"/>
    <w:rsid w:val="007138AD"/>
    <w:rsid w:val="00714F3C"/>
    <w:rsid w:val="007163BB"/>
    <w:rsid w:val="00720DD8"/>
    <w:rsid w:val="00730D9A"/>
    <w:rsid w:val="007323A1"/>
    <w:rsid w:val="007335EB"/>
    <w:rsid w:val="00735C25"/>
    <w:rsid w:val="00740B03"/>
    <w:rsid w:val="00747740"/>
    <w:rsid w:val="007554B1"/>
    <w:rsid w:val="007661E1"/>
    <w:rsid w:val="00766808"/>
    <w:rsid w:val="00783074"/>
    <w:rsid w:val="00793A91"/>
    <w:rsid w:val="007A0A66"/>
    <w:rsid w:val="007A0E83"/>
    <w:rsid w:val="007A1E3E"/>
    <w:rsid w:val="007A3951"/>
    <w:rsid w:val="007A5AAB"/>
    <w:rsid w:val="007A5C2A"/>
    <w:rsid w:val="007A7936"/>
    <w:rsid w:val="007B0B45"/>
    <w:rsid w:val="007B488B"/>
    <w:rsid w:val="007B57C7"/>
    <w:rsid w:val="007C4157"/>
    <w:rsid w:val="007D00FF"/>
    <w:rsid w:val="007D1BCA"/>
    <w:rsid w:val="007D3BC3"/>
    <w:rsid w:val="007E637F"/>
    <w:rsid w:val="007F3549"/>
    <w:rsid w:val="00800F5B"/>
    <w:rsid w:val="00801D2E"/>
    <w:rsid w:val="00801FC4"/>
    <w:rsid w:val="00806027"/>
    <w:rsid w:val="0081182D"/>
    <w:rsid w:val="00811ECF"/>
    <w:rsid w:val="0081396A"/>
    <w:rsid w:val="00824497"/>
    <w:rsid w:val="008276F4"/>
    <w:rsid w:val="00827CFD"/>
    <w:rsid w:val="008323AA"/>
    <w:rsid w:val="00833A7B"/>
    <w:rsid w:val="008364DD"/>
    <w:rsid w:val="0084108B"/>
    <w:rsid w:val="0084163D"/>
    <w:rsid w:val="008436EA"/>
    <w:rsid w:val="00844B04"/>
    <w:rsid w:val="00846CB8"/>
    <w:rsid w:val="0085091C"/>
    <w:rsid w:val="00853135"/>
    <w:rsid w:val="00855502"/>
    <w:rsid w:val="00856158"/>
    <w:rsid w:val="00857D7E"/>
    <w:rsid w:val="008617D2"/>
    <w:rsid w:val="008718DF"/>
    <w:rsid w:val="008722B9"/>
    <w:rsid w:val="00874073"/>
    <w:rsid w:val="00874DDA"/>
    <w:rsid w:val="00880441"/>
    <w:rsid w:val="00880EF7"/>
    <w:rsid w:val="00885C80"/>
    <w:rsid w:val="00887568"/>
    <w:rsid w:val="008902DC"/>
    <w:rsid w:val="00895FF3"/>
    <w:rsid w:val="00897DCC"/>
    <w:rsid w:val="008A1CA2"/>
    <w:rsid w:val="008A2DCB"/>
    <w:rsid w:val="008A68BD"/>
    <w:rsid w:val="008B3C29"/>
    <w:rsid w:val="008C6679"/>
    <w:rsid w:val="008C6725"/>
    <w:rsid w:val="008D33F6"/>
    <w:rsid w:val="008E06D3"/>
    <w:rsid w:val="008E0D65"/>
    <w:rsid w:val="008F13D7"/>
    <w:rsid w:val="008F2791"/>
    <w:rsid w:val="008F48FD"/>
    <w:rsid w:val="008F6518"/>
    <w:rsid w:val="00900F26"/>
    <w:rsid w:val="0090460F"/>
    <w:rsid w:val="00905440"/>
    <w:rsid w:val="0090579A"/>
    <w:rsid w:val="00907858"/>
    <w:rsid w:val="00912E71"/>
    <w:rsid w:val="00913456"/>
    <w:rsid w:val="00913D2C"/>
    <w:rsid w:val="009217EA"/>
    <w:rsid w:val="00923F16"/>
    <w:rsid w:val="0092459E"/>
    <w:rsid w:val="00926092"/>
    <w:rsid w:val="009275F1"/>
    <w:rsid w:val="009355E2"/>
    <w:rsid w:val="00937C2A"/>
    <w:rsid w:val="009412D6"/>
    <w:rsid w:val="0094170A"/>
    <w:rsid w:val="009442D0"/>
    <w:rsid w:val="009459F1"/>
    <w:rsid w:val="009533DD"/>
    <w:rsid w:val="0096189B"/>
    <w:rsid w:val="0096356E"/>
    <w:rsid w:val="009648CE"/>
    <w:rsid w:val="0096537A"/>
    <w:rsid w:val="00970EFC"/>
    <w:rsid w:val="00971B9D"/>
    <w:rsid w:val="009752E3"/>
    <w:rsid w:val="009758DF"/>
    <w:rsid w:val="00977049"/>
    <w:rsid w:val="009778A1"/>
    <w:rsid w:val="00992C04"/>
    <w:rsid w:val="00995156"/>
    <w:rsid w:val="009952E8"/>
    <w:rsid w:val="0099664E"/>
    <w:rsid w:val="009A1F13"/>
    <w:rsid w:val="009A2F1F"/>
    <w:rsid w:val="009A44AC"/>
    <w:rsid w:val="009A7BD0"/>
    <w:rsid w:val="009B0CBB"/>
    <w:rsid w:val="009B1739"/>
    <w:rsid w:val="009B1D63"/>
    <w:rsid w:val="009B23E2"/>
    <w:rsid w:val="009B4F95"/>
    <w:rsid w:val="009B6D24"/>
    <w:rsid w:val="009C0855"/>
    <w:rsid w:val="009D37D3"/>
    <w:rsid w:val="009D4C5C"/>
    <w:rsid w:val="009D4CA4"/>
    <w:rsid w:val="009D7B18"/>
    <w:rsid w:val="009E5676"/>
    <w:rsid w:val="009E5974"/>
    <w:rsid w:val="009E5DE2"/>
    <w:rsid w:val="009F30EB"/>
    <w:rsid w:val="009F4734"/>
    <w:rsid w:val="009F51BC"/>
    <w:rsid w:val="009F6220"/>
    <w:rsid w:val="009F6AD6"/>
    <w:rsid w:val="00A002F1"/>
    <w:rsid w:val="00A00FD5"/>
    <w:rsid w:val="00A10B0F"/>
    <w:rsid w:val="00A11A24"/>
    <w:rsid w:val="00A22254"/>
    <w:rsid w:val="00A22AB1"/>
    <w:rsid w:val="00A22E58"/>
    <w:rsid w:val="00A230BE"/>
    <w:rsid w:val="00A25C09"/>
    <w:rsid w:val="00A33EBE"/>
    <w:rsid w:val="00A364C7"/>
    <w:rsid w:val="00A41735"/>
    <w:rsid w:val="00A429DD"/>
    <w:rsid w:val="00A4509D"/>
    <w:rsid w:val="00A46870"/>
    <w:rsid w:val="00A4778B"/>
    <w:rsid w:val="00A51FE3"/>
    <w:rsid w:val="00A54300"/>
    <w:rsid w:val="00A566F7"/>
    <w:rsid w:val="00A5782B"/>
    <w:rsid w:val="00A62A59"/>
    <w:rsid w:val="00A63D84"/>
    <w:rsid w:val="00A709C3"/>
    <w:rsid w:val="00A72597"/>
    <w:rsid w:val="00A75B5F"/>
    <w:rsid w:val="00A75CB6"/>
    <w:rsid w:val="00A831BA"/>
    <w:rsid w:val="00A85400"/>
    <w:rsid w:val="00A863BE"/>
    <w:rsid w:val="00A90135"/>
    <w:rsid w:val="00A92595"/>
    <w:rsid w:val="00A92832"/>
    <w:rsid w:val="00A92B5A"/>
    <w:rsid w:val="00A937F3"/>
    <w:rsid w:val="00A93B04"/>
    <w:rsid w:val="00A94AAF"/>
    <w:rsid w:val="00A952A5"/>
    <w:rsid w:val="00A96315"/>
    <w:rsid w:val="00A976A2"/>
    <w:rsid w:val="00AA06E4"/>
    <w:rsid w:val="00AA1B73"/>
    <w:rsid w:val="00AA1C9E"/>
    <w:rsid w:val="00AA2FCD"/>
    <w:rsid w:val="00AA3A4B"/>
    <w:rsid w:val="00AA495A"/>
    <w:rsid w:val="00AA6936"/>
    <w:rsid w:val="00AA73CA"/>
    <w:rsid w:val="00AA7ED8"/>
    <w:rsid w:val="00AB06CF"/>
    <w:rsid w:val="00AB252C"/>
    <w:rsid w:val="00AB59C1"/>
    <w:rsid w:val="00AC0AB0"/>
    <w:rsid w:val="00AC3197"/>
    <w:rsid w:val="00AC5275"/>
    <w:rsid w:val="00AD269F"/>
    <w:rsid w:val="00AD2D4F"/>
    <w:rsid w:val="00AD49BA"/>
    <w:rsid w:val="00AD5B2C"/>
    <w:rsid w:val="00AD7BD4"/>
    <w:rsid w:val="00AE16A8"/>
    <w:rsid w:val="00AE2927"/>
    <w:rsid w:val="00AE7B63"/>
    <w:rsid w:val="00AF2D99"/>
    <w:rsid w:val="00AF2DB9"/>
    <w:rsid w:val="00AF33C3"/>
    <w:rsid w:val="00AF33F1"/>
    <w:rsid w:val="00AF4DF8"/>
    <w:rsid w:val="00AF536C"/>
    <w:rsid w:val="00AF5521"/>
    <w:rsid w:val="00AF5FA4"/>
    <w:rsid w:val="00AF7028"/>
    <w:rsid w:val="00B05825"/>
    <w:rsid w:val="00B0621F"/>
    <w:rsid w:val="00B102EE"/>
    <w:rsid w:val="00B106E2"/>
    <w:rsid w:val="00B1260B"/>
    <w:rsid w:val="00B16055"/>
    <w:rsid w:val="00B17754"/>
    <w:rsid w:val="00B17A70"/>
    <w:rsid w:val="00B25277"/>
    <w:rsid w:val="00B26967"/>
    <w:rsid w:val="00B27D20"/>
    <w:rsid w:val="00B36143"/>
    <w:rsid w:val="00B367DF"/>
    <w:rsid w:val="00B37938"/>
    <w:rsid w:val="00B4558A"/>
    <w:rsid w:val="00B47186"/>
    <w:rsid w:val="00B539E9"/>
    <w:rsid w:val="00B55364"/>
    <w:rsid w:val="00B70195"/>
    <w:rsid w:val="00B73098"/>
    <w:rsid w:val="00B74A49"/>
    <w:rsid w:val="00B75EF3"/>
    <w:rsid w:val="00B818B9"/>
    <w:rsid w:val="00B821F1"/>
    <w:rsid w:val="00B82D19"/>
    <w:rsid w:val="00B91E71"/>
    <w:rsid w:val="00BA08FE"/>
    <w:rsid w:val="00BA583B"/>
    <w:rsid w:val="00BB0FAD"/>
    <w:rsid w:val="00BB229C"/>
    <w:rsid w:val="00BB3D57"/>
    <w:rsid w:val="00BB75D8"/>
    <w:rsid w:val="00BC22D7"/>
    <w:rsid w:val="00BC3998"/>
    <w:rsid w:val="00BC4DCB"/>
    <w:rsid w:val="00BC68B0"/>
    <w:rsid w:val="00BD1CD8"/>
    <w:rsid w:val="00BE5510"/>
    <w:rsid w:val="00C0560D"/>
    <w:rsid w:val="00C11A95"/>
    <w:rsid w:val="00C14B6C"/>
    <w:rsid w:val="00C32DFE"/>
    <w:rsid w:val="00C33879"/>
    <w:rsid w:val="00C33E57"/>
    <w:rsid w:val="00C34EF3"/>
    <w:rsid w:val="00C36486"/>
    <w:rsid w:val="00C36707"/>
    <w:rsid w:val="00C37A51"/>
    <w:rsid w:val="00C430DF"/>
    <w:rsid w:val="00C43396"/>
    <w:rsid w:val="00C462E9"/>
    <w:rsid w:val="00C50AE6"/>
    <w:rsid w:val="00C51C71"/>
    <w:rsid w:val="00C52718"/>
    <w:rsid w:val="00C557E4"/>
    <w:rsid w:val="00C5708D"/>
    <w:rsid w:val="00C61B31"/>
    <w:rsid w:val="00C630A1"/>
    <w:rsid w:val="00C64C7A"/>
    <w:rsid w:val="00C65D3D"/>
    <w:rsid w:val="00C75B26"/>
    <w:rsid w:val="00C77D1E"/>
    <w:rsid w:val="00C801D3"/>
    <w:rsid w:val="00C81196"/>
    <w:rsid w:val="00C839B0"/>
    <w:rsid w:val="00C85DFC"/>
    <w:rsid w:val="00C92561"/>
    <w:rsid w:val="00C948DC"/>
    <w:rsid w:val="00C96428"/>
    <w:rsid w:val="00CA0C88"/>
    <w:rsid w:val="00CA27D0"/>
    <w:rsid w:val="00CA38AE"/>
    <w:rsid w:val="00CA5E0D"/>
    <w:rsid w:val="00CB11FF"/>
    <w:rsid w:val="00CB5D29"/>
    <w:rsid w:val="00CB5F6D"/>
    <w:rsid w:val="00CB7293"/>
    <w:rsid w:val="00CC08B1"/>
    <w:rsid w:val="00CC08F5"/>
    <w:rsid w:val="00CC2DF7"/>
    <w:rsid w:val="00CC33F3"/>
    <w:rsid w:val="00CC5B3B"/>
    <w:rsid w:val="00CC681A"/>
    <w:rsid w:val="00CD172E"/>
    <w:rsid w:val="00CD5D2B"/>
    <w:rsid w:val="00CD630B"/>
    <w:rsid w:val="00CD76E8"/>
    <w:rsid w:val="00CD7BF5"/>
    <w:rsid w:val="00CE3779"/>
    <w:rsid w:val="00CE4BAB"/>
    <w:rsid w:val="00CE5358"/>
    <w:rsid w:val="00CE7BDE"/>
    <w:rsid w:val="00D00238"/>
    <w:rsid w:val="00D0090E"/>
    <w:rsid w:val="00D04C51"/>
    <w:rsid w:val="00D066E4"/>
    <w:rsid w:val="00D109A0"/>
    <w:rsid w:val="00D13B3A"/>
    <w:rsid w:val="00D20FBF"/>
    <w:rsid w:val="00D23DB5"/>
    <w:rsid w:val="00D24AA6"/>
    <w:rsid w:val="00D25F2B"/>
    <w:rsid w:val="00D34EDB"/>
    <w:rsid w:val="00D37A73"/>
    <w:rsid w:val="00D42DF6"/>
    <w:rsid w:val="00D50EC9"/>
    <w:rsid w:val="00D605CE"/>
    <w:rsid w:val="00D60756"/>
    <w:rsid w:val="00D6546A"/>
    <w:rsid w:val="00D66A9C"/>
    <w:rsid w:val="00D73A79"/>
    <w:rsid w:val="00D73FD5"/>
    <w:rsid w:val="00D74B00"/>
    <w:rsid w:val="00D7601E"/>
    <w:rsid w:val="00D82C4E"/>
    <w:rsid w:val="00D85B48"/>
    <w:rsid w:val="00D96107"/>
    <w:rsid w:val="00DA17B0"/>
    <w:rsid w:val="00DA1F9F"/>
    <w:rsid w:val="00DA4453"/>
    <w:rsid w:val="00DC337D"/>
    <w:rsid w:val="00DC4626"/>
    <w:rsid w:val="00DD1E09"/>
    <w:rsid w:val="00DD347D"/>
    <w:rsid w:val="00DD672A"/>
    <w:rsid w:val="00DD6D16"/>
    <w:rsid w:val="00DE041F"/>
    <w:rsid w:val="00DE04AB"/>
    <w:rsid w:val="00DE0995"/>
    <w:rsid w:val="00DE111B"/>
    <w:rsid w:val="00DE3A2B"/>
    <w:rsid w:val="00DE664B"/>
    <w:rsid w:val="00E01780"/>
    <w:rsid w:val="00E034F1"/>
    <w:rsid w:val="00E0475F"/>
    <w:rsid w:val="00E051A5"/>
    <w:rsid w:val="00E05FB9"/>
    <w:rsid w:val="00E12D64"/>
    <w:rsid w:val="00E15CBA"/>
    <w:rsid w:val="00E1712D"/>
    <w:rsid w:val="00E245B0"/>
    <w:rsid w:val="00E2486A"/>
    <w:rsid w:val="00E2509B"/>
    <w:rsid w:val="00E2779F"/>
    <w:rsid w:val="00E34771"/>
    <w:rsid w:val="00E35C36"/>
    <w:rsid w:val="00E35E3A"/>
    <w:rsid w:val="00E3641D"/>
    <w:rsid w:val="00E37EFD"/>
    <w:rsid w:val="00E4158F"/>
    <w:rsid w:val="00E42001"/>
    <w:rsid w:val="00E44690"/>
    <w:rsid w:val="00E542FA"/>
    <w:rsid w:val="00E60F1A"/>
    <w:rsid w:val="00E6255D"/>
    <w:rsid w:val="00E67313"/>
    <w:rsid w:val="00E67554"/>
    <w:rsid w:val="00E70A4A"/>
    <w:rsid w:val="00E70ED6"/>
    <w:rsid w:val="00E71495"/>
    <w:rsid w:val="00E72AE7"/>
    <w:rsid w:val="00E72B77"/>
    <w:rsid w:val="00E753AC"/>
    <w:rsid w:val="00E7640F"/>
    <w:rsid w:val="00E86FFF"/>
    <w:rsid w:val="00E92B23"/>
    <w:rsid w:val="00E931C2"/>
    <w:rsid w:val="00E95F26"/>
    <w:rsid w:val="00EA216D"/>
    <w:rsid w:val="00EA3CA6"/>
    <w:rsid w:val="00EA46AC"/>
    <w:rsid w:val="00EA480E"/>
    <w:rsid w:val="00EB5F44"/>
    <w:rsid w:val="00EB7210"/>
    <w:rsid w:val="00EC2F3F"/>
    <w:rsid w:val="00EC78E2"/>
    <w:rsid w:val="00ED045B"/>
    <w:rsid w:val="00ED6E12"/>
    <w:rsid w:val="00EE2101"/>
    <w:rsid w:val="00EE381F"/>
    <w:rsid w:val="00EE3C86"/>
    <w:rsid w:val="00EE3EFF"/>
    <w:rsid w:val="00EE463D"/>
    <w:rsid w:val="00EE6135"/>
    <w:rsid w:val="00EF07CD"/>
    <w:rsid w:val="00EF270D"/>
    <w:rsid w:val="00EF75DA"/>
    <w:rsid w:val="00F01353"/>
    <w:rsid w:val="00F03C1F"/>
    <w:rsid w:val="00F056CC"/>
    <w:rsid w:val="00F05CE4"/>
    <w:rsid w:val="00F06F2F"/>
    <w:rsid w:val="00F12D0E"/>
    <w:rsid w:val="00F14D72"/>
    <w:rsid w:val="00F16797"/>
    <w:rsid w:val="00F20A69"/>
    <w:rsid w:val="00F21A00"/>
    <w:rsid w:val="00F34F60"/>
    <w:rsid w:val="00F40393"/>
    <w:rsid w:val="00F40D47"/>
    <w:rsid w:val="00F41084"/>
    <w:rsid w:val="00F41A27"/>
    <w:rsid w:val="00F41F61"/>
    <w:rsid w:val="00F42963"/>
    <w:rsid w:val="00F43566"/>
    <w:rsid w:val="00F45975"/>
    <w:rsid w:val="00F524A3"/>
    <w:rsid w:val="00F560FE"/>
    <w:rsid w:val="00F57C7C"/>
    <w:rsid w:val="00F6195D"/>
    <w:rsid w:val="00F6378F"/>
    <w:rsid w:val="00F64122"/>
    <w:rsid w:val="00F67335"/>
    <w:rsid w:val="00F73D93"/>
    <w:rsid w:val="00F74FD4"/>
    <w:rsid w:val="00F81594"/>
    <w:rsid w:val="00F8193D"/>
    <w:rsid w:val="00F824F2"/>
    <w:rsid w:val="00F82B66"/>
    <w:rsid w:val="00F83AE9"/>
    <w:rsid w:val="00F9011A"/>
    <w:rsid w:val="00F9068F"/>
    <w:rsid w:val="00F918A7"/>
    <w:rsid w:val="00F95304"/>
    <w:rsid w:val="00F95B68"/>
    <w:rsid w:val="00F96296"/>
    <w:rsid w:val="00FA34D3"/>
    <w:rsid w:val="00FA39CB"/>
    <w:rsid w:val="00FA7BEF"/>
    <w:rsid w:val="00FB07D0"/>
    <w:rsid w:val="00FB09AD"/>
    <w:rsid w:val="00FB1958"/>
    <w:rsid w:val="00FB2F27"/>
    <w:rsid w:val="00FB4596"/>
    <w:rsid w:val="00FB5291"/>
    <w:rsid w:val="00FC2D69"/>
    <w:rsid w:val="00FC348E"/>
    <w:rsid w:val="00FD31AB"/>
    <w:rsid w:val="00FD459B"/>
    <w:rsid w:val="00FE1935"/>
    <w:rsid w:val="00FE26FA"/>
    <w:rsid w:val="00FE4899"/>
    <w:rsid w:val="00FF62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59426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paragraph" w:styleId="af1">
    <w:name w:val="Body Text"/>
    <w:link w:val="af2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2">
    <w:name w:val="Основной текст Знак"/>
    <w:basedOn w:val="a0"/>
    <w:link w:val="af1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af3">
    <w:name w:val="Hyperlink"/>
    <w:basedOn w:val="a0"/>
    <w:uiPriority w:val="99"/>
    <w:unhideWhenUsed/>
    <w:rsid w:val="00FB4596"/>
    <w:rPr>
      <w:color w:val="0563C1"/>
      <w:u w:val="single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4A776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4A77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2F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CF0-6FDE-4AA4-9ED5-79A94C59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Лебедев Анатолий Александрович \ Anatolii Lebedev</cp:lastModifiedBy>
  <cp:revision>65</cp:revision>
  <cp:lastPrinted>2020-11-10T02:40:00Z</cp:lastPrinted>
  <dcterms:created xsi:type="dcterms:W3CDTF">2025-03-21T07:00:00Z</dcterms:created>
  <dcterms:modified xsi:type="dcterms:W3CDTF">2026-02-18T02:48:00Z</dcterms:modified>
</cp:coreProperties>
</file>